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8B" w:rsidRPr="000B7D00" w:rsidRDefault="005D778B" w:rsidP="005D778B">
      <w:pPr>
        <w:widowControl w:val="0"/>
        <w:shd w:val="clear" w:color="auto" w:fill="FFFFFF"/>
        <w:suppressAutoHyphens/>
        <w:spacing w:after="0" w:line="331" w:lineRule="exact"/>
        <w:ind w:left="322"/>
        <w:jc w:val="center"/>
        <w:rPr>
          <w:rFonts w:ascii="Times New Roman" w:hAnsi="Times New Roman"/>
          <w:spacing w:val="-4"/>
          <w:kern w:val="2"/>
          <w:sz w:val="28"/>
          <w:szCs w:val="28"/>
        </w:rPr>
      </w:pPr>
      <w:r w:rsidRPr="000B7D00">
        <w:rPr>
          <w:rFonts w:ascii="Times New Roman" w:hAnsi="Times New Roman"/>
          <w:spacing w:val="-4"/>
          <w:kern w:val="2"/>
          <w:sz w:val="28"/>
          <w:szCs w:val="28"/>
        </w:rPr>
        <w:t>КАРАПСЕЛЬСКИЙ СЕЛЬСКИЙ СОВЕТ ДЕПУТАТОВ</w:t>
      </w:r>
    </w:p>
    <w:p w:rsidR="005D778B" w:rsidRPr="000B7D00" w:rsidRDefault="005D778B" w:rsidP="005D778B">
      <w:pPr>
        <w:widowControl w:val="0"/>
        <w:shd w:val="clear" w:color="auto" w:fill="FFFFFF"/>
        <w:suppressAutoHyphens/>
        <w:spacing w:after="0" w:line="331" w:lineRule="exact"/>
        <w:ind w:left="293"/>
        <w:jc w:val="center"/>
        <w:rPr>
          <w:rFonts w:ascii="Times New Roman" w:hAnsi="Times New Roman"/>
          <w:kern w:val="2"/>
          <w:sz w:val="28"/>
          <w:szCs w:val="28"/>
        </w:rPr>
      </w:pPr>
      <w:r w:rsidRPr="000B7D00">
        <w:rPr>
          <w:rFonts w:ascii="Times New Roman" w:hAnsi="Times New Roman"/>
          <w:kern w:val="2"/>
          <w:sz w:val="28"/>
          <w:szCs w:val="28"/>
        </w:rPr>
        <w:t xml:space="preserve">ИЛАНСКОГО РАЙОНА </w:t>
      </w:r>
      <w:r w:rsidRPr="000B7D00">
        <w:rPr>
          <w:rFonts w:ascii="Times New Roman" w:hAnsi="Times New Roman"/>
          <w:spacing w:val="-3"/>
          <w:kern w:val="2"/>
          <w:sz w:val="28"/>
          <w:szCs w:val="28"/>
        </w:rPr>
        <w:t>КРАСНОЯРСКОГО КРАЯ</w:t>
      </w:r>
    </w:p>
    <w:p w:rsidR="00035901" w:rsidRPr="000B7D00" w:rsidRDefault="00035901" w:rsidP="005D778B">
      <w:pPr>
        <w:widowControl w:val="0"/>
        <w:shd w:val="clear" w:color="auto" w:fill="FFFFFF"/>
        <w:suppressAutoHyphens/>
        <w:spacing w:after="0" w:line="240" w:lineRule="auto"/>
        <w:ind w:left="3878"/>
        <w:rPr>
          <w:rFonts w:ascii="Times New Roman" w:hAnsi="Times New Roman"/>
          <w:kern w:val="2"/>
          <w:sz w:val="28"/>
          <w:szCs w:val="28"/>
        </w:rPr>
      </w:pPr>
    </w:p>
    <w:p w:rsidR="005D778B" w:rsidRPr="000B7D00" w:rsidRDefault="005D778B" w:rsidP="005D778B">
      <w:pPr>
        <w:widowControl w:val="0"/>
        <w:shd w:val="clear" w:color="auto" w:fill="FFFFFF"/>
        <w:suppressAutoHyphens/>
        <w:spacing w:after="0" w:line="240" w:lineRule="auto"/>
        <w:ind w:left="3878"/>
        <w:rPr>
          <w:rFonts w:ascii="Times New Roman" w:hAnsi="Times New Roman"/>
          <w:kern w:val="2"/>
          <w:sz w:val="28"/>
          <w:szCs w:val="28"/>
        </w:rPr>
      </w:pPr>
      <w:r w:rsidRPr="000B7D00">
        <w:rPr>
          <w:rFonts w:ascii="Times New Roman" w:hAnsi="Times New Roman"/>
          <w:kern w:val="2"/>
          <w:sz w:val="28"/>
          <w:szCs w:val="28"/>
        </w:rPr>
        <w:t>РЕШЕНИЕ</w:t>
      </w:r>
    </w:p>
    <w:p w:rsidR="006474BB" w:rsidRPr="000B7D00" w:rsidRDefault="006474BB" w:rsidP="005D778B">
      <w:pPr>
        <w:widowControl w:val="0"/>
        <w:shd w:val="clear" w:color="auto" w:fill="FFFFFF"/>
        <w:suppressAutoHyphens/>
        <w:spacing w:after="0" w:line="240" w:lineRule="auto"/>
        <w:ind w:left="3878"/>
        <w:rPr>
          <w:rFonts w:ascii="Times New Roman" w:hAnsi="Times New Roman"/>
          <w:kern w:val="2"/>
          <w:sz w:val="28"/>
          <w:szCs w:val="28"/>
        </w:rPr>
      </w:pPr>
    </w:p>
    <w:p w:rsidR="005D778B" w:rsidRPr="000B7D00" w:rsidRDefault="001D3574" w:rsidP="006474B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pacing w:val="-3"/>
          <w:kern w:val="2"/>
          <w:sz w:val="28"/>
          <w:szCs w:val="28"/>
        </w:rPr>
        <w:t>15</w:t>
      </w:r>
      <w:r w:rsidR="00CD1B8A" w:rsidRPr="000B7D00">
        <w:rPr>
          <w:rFonts w:ascii="Times New Roman" w:hAnsi="Times New Roman"/>
          <w:spacing w:val="-3"/>
          <w:kern w:val="2"/>
          <w:sz w:val="28"/>
          <w:szCs w:val="28"/>
        </w:rPr>
        <w:t>.</w:t>
      </w:r>
      <w:r>
        <w:rPr>
          <w:rFonts w:ascii="Times New Roman" w:hAnsi="Times New Roman"/>
          <w:spacing w:val="-3"/>
          <w:kern w:val="2"/>
          <w:sz w:val="28"/>
          <w:szCs w:val="28"/>
        </w:rPr>
        <w:t>12</w:t>
      </w:r>
      <w:r w:rsidR="000B7D00">
        <w:rPr>
          <w:rFonts w:ascii="Times New Roman" w:hAnsi="Times New Roman"/>
          <w:spacing w:val="-3"/>
          <w:kern w:val="2"/>
          <w:sz w:val="28"/>
          <w:szCs w:val="28"/>
        </w:rPr>
        <w:t>.2022</w:t>
      </w:r>
      <w:r w:rsidR="005D778B" w:rsidRPr="000B7D00">
        <w:rPr>
          <w:rFonts w:ascii="Times New Roman" w:hAnsi="Times New Roman"/>
          <w:spacing w:val="-3"/>
          <w:kern w:val="2"/>
          <w:sz w:val="28"/>
          <w:szCs w:val="28"/>
        </w:rPr>
        <w:t xml:space="preserve"> </w:t>
      </w:r>
      <w:r w:rsidR="006474BB" w:rsidRPr="000B7D00">
        <w:rPr>
          <w:rFonts w:ascii="Times New Roman" w:hAnsi="Times New Roman"/>
          <w:spacing w:val="-3"/>
          <w:kern w:val="2"/>
          <w:sz w:val="28"/>
          <w:szCs w:val="28"/>
        </w:rPr>
        <w:t xml:space="preserve">                                </w:t>
      </w:r>
      <w:r w:rsidR="005D778B" w:rsidRPr="000B7D00">
        <w:rPr>
          <w:rFonts w:ascii="Times New Roman" w:hAnsi="Times New Roman"/>
          <w:spacing w:val="-3"/>
          <w:kern w:val="2"/>
          <w:sz w:val="28"/>
          <w:szCs w:val="28"/>
        </w:rPr>
        <w:t xml:space="preserve">с.Карапсель </w:t>
      </w:r>
      <w:r w:rsidR="006474BB" w:rsidRPr="000B7D00">
        <w:rPr>
          <w:rFonts w:ascii="Times New Roman" w:hAnsi="Times New Roman"/>
          <w:spacing w:val="-3"/>
          <w:kern w:val="2"/>
          <w:sz w:val="28"/>
          <w:szCs w:val="28"/>
        </w:rPr>
        <w:t xml:space="preserve">         </w:t>
      </w:r>
      <w:r w:rsidR="00EA77F2">
        <w:rPr>
          <w:rFonts w:ascii="Times New Roman" w:hAnsi="Times New Roman"/>
          <w:spacing w:val="-3"/>
          <w:kern w:val="2"/>
          <w:sz w:val="28"/>
          <w:szCs w:val="28"/>
        </w:rPr>
        <w:t xml:space="preserve">    </w:t>
      </w:r>
      <w:r w:rsidR="006474BB" w:rsidRPr="000B7D00">
        <w:rPr>
          <w:rFonts w:ascii="Times New Roman" w:hAnsi="Times New Roman"/>
          <w:spacing w:val="-3"/>
          <w:kern w:val="2"/>
          <w:sz w:val="28"/>
          <w:szCs w:val="28"/>
        </w:rPr>
        <w:t xml:space="preserve">                   </w:t>
      </w:r>
      <w:r w:rsidR="000B7D00">
        <w:rPr>
          <w:rFonts w:ascii="Times New Roman" w:hAnsi="Times New Roman"/>
          <w:spacing w:val="-3"/>
          <w:kern w:val="2"/>
          <w:sz w:val="28"/>
          <w:szCs w:val="28"/>
        </w:rPr>
        <w:t xml:space="preserve">   </w:t>
      </w:r>
      <w:r w:rsidR="006474BB" w:rsidRPr="000B7D00">
        <w:rPr>
          <w:rFonts w:ascii="Times New Roman" w:hAnsi="Times New Roman"/>
          <w:spacing w:val="-3"/>
          <w:kern w:val="2"/>
          <w:sz w:val="28"/>
          <w:szCs w:val="28"/>
        </w:rPr>
        <w:t xml:space="preserve"> </w:t>
      </w:r>
      <w:r w:rsidR="00CD1B8A" w:rsidRPr="000B7D00">
        <w:rPr>
          <w:rFonts w:ascii="Times New Roman" w:hAnsi="Times New Roman"/>
          <w:spacing w:val="-3"/>
          <w:kern w:val="2"/>
          <w:sz w:val="28"/>
          <w:szCs w:val="28"/>
        </w:rPr>
        <w:t>№</w:t>
      </w:r>
      <w:r>
        <w:rPr>
          <w:rFonts w:ascii="Times New Roman" w:hAnsi="Times New Roman"/>
          <w:spacing w:val="-3"/>
          <w:kern w:val="2"/>
          <w:sz w:val="28"/>
          <w:szCs w:val="28"/>
        </w:rPr>
        <w:t>26-90-р</w:t>
      </w:r>
    </w:p>
    <w:p w:rsidR="005D778B" w:rsidRDefault="005D778B" w:rsidP="005D778B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внесении изменений и дополнений </w:t>
      </w:r>
      <w:r w:rsidR="00011E85"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решение</w:t>
      </w:r>
      <w:r w:rsidR="00C24EE5"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№24-95-р от 16.11.2012г</w:t>
      </w:r>
      <w:r w:rsidR="006474BB"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A77F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Карапсельского сельского Совета депутатов </w:t>
      </w:r>
      <w:r w:rsidR="006474BB"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>«</w:t>
      </w:r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 утверждении Порядка создания</w:t>
      </w:r>
      <w:bookmarkStart w:id="0" w:name="YANDEX_3"/>
      <w:bookmarkEnd w:id="0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использования, в том числе на</w:t>
      </w:r>
      <w:bookmarkStart w:id="1" w:name="YANDEX_4"/>
      <w:bookmarkEnd w:id="1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платной основе,</w:t>
      </w:r>
      <w:bookmarkStart w:id="2" w:name="YANDEX_5"/>
      <w:bookmarkEnd w:id="2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парковок (парковочных мест), расположенных на автомобильных дорогах общего пользования местного значения Карапсельского сельсовета Иланского района</w:t>
      </w:r>
      <w:r w:rsidR="006474BB"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(в редакции решения от </w:t>
      </w:r>
      <w:r w:rsidR="00943073"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="00EA77F2">
        <w:rPr>
          <w:rFonts w:ascii="Times New Roman" w:hAnsi="Times New Roman"/>
          <w:bCs/>
          <w:color w:val="000000"/>
          <w:sz w:val="28"/>
          <w:szCs w:val="28"/>
          <w:lang w:eastAsia="ru-RU"/>
        </w:rPr>
        <w:t>9</w:t>
      </w:r>
      <w:r w:rsidR="00943073">
        <w:rPr>
          <w:rFonts w:ascii="Times New Roman" w:hAnsi="Times New Roman"/>
          <w:bCs/>
          <w:color w:val="000000"/>
          <w:sz w:val="28"/>
          <w:szCs w:val="28"/>
          <w:lang w:eastAsia="ru-RU"/>
        </w:rPr>
        <w:t>.0</w:t>
      </w:r>
      <w:r w:rsidR="00EA77F2">
        <w:rPr>
          <w:rFonts w:ascii="Times New Roman" w:hAnsi="Times New Roman"/>
          <w:bCs/>
          <w:color w:val="000000"/>
          <w:sz w:val="28"/>
          <w:szCs w:val="28"/>
          <w:lang w:eastAsia="ru-RU"/>
        </w:rPr>
        <w:t>6</w:t>
      </w:r>
      <w:r w:rsidR="00943073">
        <w:rPr>
          <w:rFonts w:ascii="Times New Roman" w:hAnsi="Times New Roman"/>
          <w:bCs/>
          <w:color w:val="000000"/>
          <w:sz w:val="28"/>
          <w:szCs w:val="28"/>
          <w:lang w:eastAsia="ru-RU"/>
        </w:rPr>
        <w:t>.201</w:t>
      </w:r>
      <w:r w:rsidR="00EA77F2">
        <w:rPr>
          <w:rFonts w:ascii="Times New Roman" w:hAnsi="Times New Roman"/>
          <w:bCs/>
          <w:color w:val="000000"/>
          <w:sz w:val="28"/>
          <w:szCs w:val="28"/>
          <w:lang w:eastAsia="ru-RU"/>
        </w:rPr>
        <w:t>7</w:t>
      </w:r>
      <w:r w:rsidR="0094307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№</w:t>
      </w:r>
      <w:r w:rsidR="00EA77F2">
        <w:rPr>
          <w:rFonts w:ascii="Times New Roman" w:hAnsi="Times New Roman"/>
          <w:bCs/>
          <w:color w:val="000000"/>
          <w:sz w:val="28"/>
          <w:szCs w:val="28"/>
          <w:lang w:eastAsia="ru-RU"/>
        </w:rPr>
        <w:t>18</w:t>
      </w:r>
      <w:r w:rsidR="00943073">
        <w:rPr>
          <w:rFonts w:ascii="Times New Roman" w:hAnsi="Times New Roman"/>
          <w:bCs/>
          <w:color w:val="000000"/>
          <w:sz w:val="28"/>
          <w:szCs w:val="28"/>
          <w:lang w:eastAsia="ru-RU"/>
        </w:rPr>
        <w:t>-</w:t>
      </w:r>
      <w:r w:rsidR="00EA77F2">
        <w:rPr>
          <w:rFonts w:ascii="Times New Roman" w:hAnsi="Times New Roman"/>
          <w:bCs/>
          <w:color w:val="000000"/>
          <w:sz w:val="28"/>
          <w:szCs w:val="28"/>
          <w:lang w:eastAsia="ru-RU"/>
        </w:rPr>
        <w:t>36</w:t>
      </w:r>
      <w:r w:rsidR="00943073">
        <w:rPr>
          <w:rFonts w:ascii="Times New Roman" w:hAnsi="Times New Roman"/>
          <w:bCs/>
          <w:color w:val="000000"/>
          <w:sz w:val="28"/>
          <w:szCs w:val="28"/>
          <w:lang w:eastAsia="ru-RU"/>
        </w:rPr>
        <w:t>-р)</w:t>
      </w:r>
    </w:p>
    <w:p w:rsidR="00943073" w:rsidRDefault="00943073" w:rsidP="009430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778B" w:rsidRPr="000B7D00" w:rsidRDefault="005D778B" w:rsidP="009430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4307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со статьей 14 Федерального закона от 6 октября2003 года N 131-ФЗ "Об общих принципах организации местного самоуправления в Российской Федерации",</w:t>
      </w:r>
      <w:r w:rsidR="009430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ст</w:t>
      </w:r>
      <w:r w:rsidR="009430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атьей </w:t>
      </w: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13 Федерального закона от 8 ноября</w:t>
      </w:r>
      <w:r w:rsidR="009430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2007года "Об автомобильных дорогах </w:t>
      </w:r>
      <w:bookmarkStart w:id="3" w:name="YANDEX_7"/>
      <w:bookmarkEnd w:id="3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о дорожной деятельности в Российской Федерации </w:t>
      </w:r>
      <w:bookmarkStart w:id="4" w:name="YANDEX_8"/>
      <w:bookmarkEnd w:id="4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и о внесении изменений в отдельные законодательные акты Российской Федерации</w:t>
      </w:r>
      <w:r w:rsidRPr="00943073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proofErr w:type="gramStart"/>
      <w:r w:rsidRPr="00943073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943073" w:rsidRPr="00943073">
        <w:rPr>
          <w:rFonts w:ascii="Times New Roman" w:hAnsi="Times New Roman"/>
          <w:color w:val="262633"/>
          <w:sz w:val="28"/>
          <w:szCs w:val="28"/>
          <w:lang w:eastAsia="ru-RU"/>
        </w:rPr>
        <w:t>с</w:t>
      </w:r>
      <w:proofErr w:type="gramEnd"/>
      <w:r w:rsidR="00943073" w:rsidRPr="00943073">
        <w:rPr>
          <w:rFonts w:ascii="Times New Roman" w:hAnsi="Times New Roman"/>
          <w:color w:val="262633"/>
          <w:sz w:val="28"/>
          <w:szCs w:val="28"/>
          <w:lang w:eastAsia="ru-RU"/>
        </w:rPr>
        <w:t>татьи 15 Федерального</w:t>
      </w:r>
      <w:r w:rsidR="00943073">
        <w:rPr>
          <w:rFonts w:ascii="Times New Roman" w:hAnsi="Times New Roman"/>
          <w:color w:val="262633"/>
          <w:sz w:val="28"/>
          <w:szCs w:val="28"/>
          <w:lang w:eastAsia="ru-RU"/>
        </w:rPr>
        <w:t xml:space="preserve"> </w:t>
      </w:r>
      <w:r w:rsidR="00943073" w:rsidRPr="00943073">
        <w:rPr>
          <w:rFonts w:ascii="Times New Roman" w:hAnsi="Times New Roman"/>
          <w:color w:val="262633"/>
          <w:sz w:val="28"/>
          <w:szCs w:val="28"/>
          <w:lang w:eastAsia="ru-RU"/>
        </w:rPr>
        <w:t>закона от 24.11.1995 № 181-ФЗ</w:t>
      </w:r>
      <w:r w:rsidR="00943073">
        <w:rPr>
          <w:rFonts w:ascii="Times New Roman" w:hAnsi="Times New Roman"/>
          <w:color w:val="262633"/>
          <w:sz w:val="28"/>
          <w:szCs w:val="28"/>
          <w:lang w:eastAsia="ru-RU"/>
        </w:rPr>
        <w:t xml:space="preserve"> </w:t>
      </w:r>
      <w:r w:rsidR="00943073" w:rsidRPr="00943073">
        <w:rPr>
          <w:rFonts w:ascii="Times New Roman" w:hAnsi="Times New Roman"/>
          <w:color w:val="262633"/>
          <w:sz w:val="28"/>
          <w:szCs w:val="28"/>
          <w:lang w:eastAsia="ru-RU"/>
        </w:rPr>
        <w:t>«О социальной защите инвалидов в Российской Федерации», на основании пункта</w:t>
      </w:r>
      <w:r w:rsidR="00943073">
        <w:rPr>
          <w:rFonts w:ascii="Times New Roman" w:hAnsi="Times New Roman"/>
          <w:color w:val="262633"/>
          <w:sz w:val="28"/>
          <w:szCs w:val="28"/>
          <w:lang w:eastAsia="ru-RU"/>
        </w:rPr>
        <w:t xml:space="preserve"> </w:t>
      </w: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</w:t>
      </w:r>
      <w:r w:rsidR="009430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атьи </w:t>
      </w: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8 Устава Карапсельского сель</w:t>
      </w:r>
      <w:bookmarkStart w:id="5" w:name="YANDEX_9"/>
      <w:bookmarkEnd w:id="5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совета Иланского района Красноярского края,</w:t>
      </w:r>
      <w:bookmarkStart w:id="6" w:name="YANDEX_10"/>
      <w:bookmarkEnd w:id="6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Карапсельский</w:t>
      </w:r>
      <w:r w:rsidRPr="000B7D00">
        <w:rPr>
          <w:rFonts w:ascii="Times New Roman" w:hAnsi="Times New Roman"/>
          <w:spacing w:val="-2"/>
          <w:kern w:val="2"/>
          <w:sz w:val="28"/>
          <w:szCs w:val="28"/>
        </w:rPr>
        <w:t xml:space="preserve"> сельский Совет депутатов,</w:t>
      </w:r>
      <w:r w:rsidRPr="000B7D00">
        <w:rPr>
          <w:rFonts w:ascii="Times New Roman" w:hAnsi="Times New Roman"/>
          <w:spacing w:val="-4"/>
          <w:kern w:val="2"/>
          <w:sz w:val="28"/>
          <w:szCs w:val="28"/>
        </w:rPr>
        <w:t xml:space="preserve"> </w:t>
      </w: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Решил:</w:t>
      </w:r>
    </w:p>
    <w:p w:rsidR="005D778B" w:rsidRPr="000B7D00" w:rsidRDefault="005D778B" w:rsidP="00C24EE5">
      <w:pPr>
        <w:spacing w:before="100" w:beforeAutospacing="1"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C24EE5" w:rsidRPr="000B7D00">
        <w:rPr>
          <w:rFonts w:ascii="Times New Roman" w:hAnsi="Times New Roman"/>
          <w:color w:val="000000"/>
          <w:sz w:val="28"/>
          <w:szCs w:val="28"/>
          <w:lang w:eastAsia="ru-RU"/>
        </w:rPr>
        <w:t>Внести изменения и дополнения в решение №24-95-р от 16.11.2012г «Об утверждении  Порядка</w:t>
      </w: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создания </w:t>
      </w:r>
      <w:bookmarkStart w:id="7" w:name="YANDEX_12"/>
      <w:bookmarkEnd w:id="7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и использования, в том числе на</w:t>
      </w:r>
      <w:bookmarkStart w:id="8" w:name="YANDEX_13"/>
      <w:bookmarkEnd w:id="8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платной основе,</w:t>
      </w:r>
      <w:bookmarkStart w:id="9" w:name="YANDEX_14"/>
      <w:bookmarkEnd w:id="9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парковок (парковочных мест), расположенных на автомобильных дорогах общего пользования местного значения Карапсельск</w:t>
      </w:r>
      <w:r w:rsidR="00C24EE5" w:rsidRPr="000B7D00">
        <w:rPr>
          <w:rFonts w:ascii="Times New Roman" w:hAnsi="Times New Roman"/>
          <w:color w:val="000000"/>
          <w:sz w:val="28"/>
          <w:szCs w:val="28"/>
          <w:lang w:eastAsia="ru-RU"/>
        </w:rPr>
        <w:t>ого сельсовета Иланского района</w:t>
      </w:r>
      <w:r w:rsidR="009430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(в редакции решения от </w:t>
      </w:r>
      <w:r w:rsidR="00EA77F2">
        <w:rPr>
          <w:rFonts w:ascii="Times New Roman" w:hAnsi="Times New Roman"/>
          <w:color w:val="000000"/>
          <w:sz w:val="28"/>
          <w:szCs w:val="28"/>
          <w:lang w:eastAsia="ru-RU"/>
        </w:rPr>
        <w:t>29</w:t>
      </w:r>
      <w:r w:rsidR="00943073"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 w:rsidR="00EA77F2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943073">
        <w:rPr>
          <w:rFonts w:ascii="Times New Roman" w:hAnsi="Times New Roman"/>
          <w:color w:val="000000"/>
          <w:sz w:val="28"/>
          <w:szCs w:val="28"/>
          <w:lang w:eastAsia="ru-RU"/>
        </w:rPr>
        <w:t>.201</w:t>
      </w:r>
      <w:r w:rsidR="00EA77F2">
        <w:rPr>
          <w:rFonts w:ascii="Times New Roman" w:hAnsi="Times New Roman"/>
          <w:color w:val="000000"/>
          <w:sz w:val="28"/>
          <w:szCs w:val="28"/>
          <w:lang w:eastAsia="ru-RU"/>
        </w:rPr>
        <w:t>7 №18-36</w:t>
      </w:r>
      <w:r w:rsidR="00943073">
        <w:rPr>
          <w:rFonts w:ascii="Times New Roman" w:hAnsi="Times New Roman"/>
          <w:color w:val="000000"/>
          <w:sz w:val="28"/>
          <w:szCs w:val="28"/>
          <w:lang w:eastAsia="ru-RU"/>
        </w:rPr>
        <w:t>-р)</w:t>
      </w:r>
      <w:proofErr w:type="gramStart"/>
      <w:r w:rsidR="00C24EE5"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943073" w:rsidRDefault="007B3E45" w:rsidP="00943073">
      <w:pPr>
        <w:spacing w:before="100" w:beforeAutospacing="1"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1) абзац 5 п</w:t>
      </w:r>
      <w:r w:rsidR="009430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ункта </w:t>
      </w: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4 ст</w:t>
      </w:r>
      <w:r w:rsidR="009430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атьи </w:t>
      </w: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="00C24EE5"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Порядка </w:t>
      </w:r>
      <w:r w:rsidR="00943073">
        <w:rPr>
          <w:rFonts w:ascii="Times New Roman" w:hAnsi="Times New Roman"/>
          <w:color w:val="000000"/>
          <w:sz w:val="28"/>
          <w:szCs w:val="28"/>
          <w:lang w:eastAsia="ru-RU"/>
        </w:rPr>
        <w:t>изложить в новой редакции:</w:t>
      </w:r>
    </w:p>
    <w:p w:rsidR="00943073" w:rsidRPr="00943073" w:rsidRDefault="00943073" w:rsidP="00400D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62633"/>
          <w:sz w:val="28"/>
          <w:szCs w:val="28"/>
          <w:lang w:eastAsia="ru-RU"/>
        </w:rPr>
      </w:pPr>
      <w:r w:rsidRPr="00943073">
        <w:rPr>
          <w:rFonts w:ascii="Times New Roman" w:hAnsi="Times New Roman"/>
          <w:color w:val="262633"/>
          <w:sz w:val="28"/>
          <w:szCs w:val="28"/>
          <w:lang w:eastAsia="ru-RU"/>
        </w:rPr>
        <w:t xml:space="preserve">«- на всех парковках общего пользования выделить не менее 10 </w:t>
      </w:r>
      <w:r>
        <w:rPr>
          <w:rFonts w:ascii="Times New Roman" w:hAnsi="Times New Roman"/>
          <w:color w:val="262633"/>
          <w:sz w:val="28"/>
          <w:szCs w:val="28"/>
          <w:lang w:eastAsia="ru-RU"/>
        </w:rPr>
        <w:t>п</w:t>
      </w:r>
      <w:r w:rsidRPr="00943073">
        <w:rPr>
          <w:rFonts w:ascii="Times New Roman" w:hAnsi="Times New Roman"/>
          <w:color w:val="262633"/>
          <w:sz w:val="28"/>
          <w:szCs w:val="28"/>
          <w:lang w:eastAsia="ru-RU"/>
        </w:rPr>
        <w:t>роцентов</w:t>
      </w:r>
      <w:r>
        <w:rPr>
          <w:rFonts w:ascii="Times New Roman" w:hAnsi="Times New Roman"/>
          <w:color w:val="262633"/>
          <w:sz w:val="28"/>
          <w:szCs w:val="28"/>
          <w:lang w:eastAsia="ru-RU"/>
        </w:rPr>
        <w:t xml:space="preserve"> </w:t>
      </w:r>
      <w:r w:rsidRPr="00943073">
        <w:rPr>
          <w:rFonts w:ascii="Times New Roman" w:hAnsi="Times New Roman"/>
          <w:color w:val="262633"/>
          <w:sz w:val="28"/>
          <w:szCs w:val="28"/>
          <w:lang w:eastAsia="ru-RU"/>
        </w:rPr>
        <w:t>мест (но не менее одного места) для бесплатной парковки транспортных средств,</w:t>
      </w:r>
      <w:r>
        <w:rPr>
          <w:rFonts w:ascii="Times New Roman" w:hAnsi="Times New Roman"/>
          <w:color w:val="262633"/>
          <w:sz w:val="28"/>
          <w:szCs w:val="28"/>
          <w:lang w:eastAsia="ru-RU"/>
        </w:rPr>
        <w:t xml:space="preserve"> </w:t>
      </w:r>
      <w:r w:rsidRPr="00943073">
        <w:rPr>
          <w:rFonts w:ascii="Times New Roman" w:hAnsi="Times New Roman"/>
          <w:color w:val="262633"/>
          <w:sz w:val="28"/>
          <w:szCs w:val="28"/>
          <w:lang w:eastAsia="ru-RU"/>
        </w:rPr>
        <w:t>управляемых инвалидами I, II групп, и транспортных средств, перевозящих таких</w:t>
      </w:r>
      <w:r>
        <w:rPr>
          <w:rFonts w:ascii="Times New Roman" w:hAnsi="Times New Roman"/>
          <w:color w:val="262633"/>
          <w:sz w:val="28"/>
          <w:szCs w:val="28"/>
          <w:lang w:eastAsia="ru-RU"/>
        </w:rPr>
        <w:t xml:space="preserve"> </w:t>
      </w:r>
      <w:r w:rsidRPr="00943073">
        <w:rPr>
          <w:rFonts w:ascii="Times New Roman" w:hAnsi="Times New Roman"/>
          <w:color w:val="262633"/>
          <w:sz w:val="28"/>
          <w:szCs w:val="28"/>
          <w:lang w:eastAsia="ru-RU"/>
        </w:rPr>
        <w:t>инвалидов и (или) детей-инвалидов. На граждан из числа инвалидов III группы</w:t>
      </w:r>
      <w:r>
        <w:rPr>
          <w:rFonts w:ascii="Times New Roman" w:hAnsi="Times New Roman"/>
          <w:color w:val="262633"/>
          <w:sz w:val="28"/>
          <w:szCs w:val="28"/>
          <w:lang w:eastAsia="ru-RU"/>
        </w:rPr>
        <w:t xml:space="preserve"> </w:t>
      </w:r>
      <w:r w:rsidRPr="00943073">
        <w:rPr>
          <w:rFonts w:ascii="Times New Roman" w:hAnsi="Times New Roman"/>
          <w:color w:val="262633"/>
          <w:sz w:val="28"/>
          <w:szCs w:val="28"/>
          <w:lang w:eastAsia="ru-RU"/>
        </w:rPr>
        <w:t xml:space="preserve">распространяются нормы </w:t>
      </w:r>
      <w:proofErr w:type="gramStart"/>
      <w:r w:rsidRPr="00943073">
        <w:rPr>
          <w:rFonts w:ascii="Times New Roman" w:hAnsi="Times New Roman"/>
          <w:color w:val="262633"/>
          <w:sz w:val="28"/>
          <w:szCs w:val="28"/>
          <w:lang w:eastAsia="ru-RU"/>
        </w:rPr>
        <w:t>ч</w:t>
      </w:r>
      <w:proofErr w:type="gramEnd"/>
      <w:r w:rsidRPr="00943073">
        <w:rPr>
          <w:rFonts w:ascii="Times New Roman" w:hAnsi="Times New Roman"/>
          <w:color w:val="262633"/>
          <w:sz w:val="28"/>
          <w:szCs w:val="28"/>
          <w:lang w:eastAsia="ru-RU"/>
        </w:rPr>
        <w:t>.9 ст.15 Федерального закона от 24.11.1995 № 181-ФЗ</w:t>
      </w:r>
      <w:r>
        <w:rPr>
          <w:rFonts w:ascii="Times New Roman" w:hAnsi="Times New Roman"/>
          <w:color w:val="262633"/>
          <w:sz w:val="28"/>
          <w:szCs w:val="28"/>
          <w:lang w:eastAsia="ru-RU"/>
        </w:rPr>
        <w:t xml:space="preserve"> </w:t>
      </w:r>
      <w:r w:rsidRPr="00943073">
        <w:rPr>
          <w:rFonts w:ascii="Times New Roman" w:hAnsi="Times New Roman"/>
          <w:color w:val="262633"/>
          <w:sz w:val="28"/>
          <w:szCs w:val="28"/>
          <w:lang w:eastAsia="ru-RU"/>
        </w:rPr>
        <w:t>«О социальной защите инвалидов в Российской Федерации» в порядке,</w:t>
      </w:r>
      <w:r>
        <w:rPr>
          <w:rFonts w:ascii="Times New Roman" w:hAnsi="Times New Roman"/>
          <w:color w:val="262633"/>
          <w:sz w:val="28"/>
          <w:szCs w:val="28"/>
          <w:lang w:eastAsia="ru-RU"/>
        </w:rPr>
        <w:t xml:space="preserve"> </w:t>
      </w:r>
      <w:r w:rsidRPr="00943073">
        <w:rPr>
          <w:rFonts w:ascii="Times New Roman" w:hAnsi="Times New Roman"/>
          <w:color w:val="262633"/>
          <w:sz w:val="28"/>
          <w:szCs w:val="28"/>
          <w:lang w:eastAsia="ru-RU"/>
        </w:rPr>
        <w:t>определяемом Правительством Российской Федерации. На указанных</w:t>
      </w:r>
      <w:r>
        <w:rPr>
          <w:rFonts w:ascii="Times New Roman" w:hAnsi="Times New Roman"/>
          <w:color w:val="262633"/>
          <w:sz w:val="28"/>
          <w:szCs w:val="28"/>
          <w:lang w:eastAsia="ru-RU"/>
        </w:rPr>
        <w:t xml:space="preserve"> </w:t>
      </w:r>
      <w:r w:rsidRPr="00943073">
        <w:rPr>
          <w:rFonts w:ascii="Times New Roman" w:hAnsi="Times New Roman"/>
          <w:color w:val="262633"/>
          <w:sz w:val="28"/>
          <w:szCs w:val="28"/>
          <w:lang w:eastAsia="ru-RU"/>
        </w:rPr>
        <w:t>транспортных средствах должен быть установлен опознавательный знак</w:t>
      </w:r>
      <w:r>
        <w:rPr>
          <w:rFonts w:ascii="Times New Roman" w:hAnsi="Times New Roman"/>
          <w:color w:val="262633"/>
          <w:sz w:val="28"/>
          <w:szCs w:val="28"/>
          <w:lang w:eastAsia="ru-RU"/>
        </w:rPr>
        <w:t xml:space="preserve"> </w:t>
      </w:r>
      <w:r w:rsidRPr="00943073">
        <w:rPr>
          <w:rFonts w:ascii="Times New Roman" w:hAnsi="Times New Roman"/>
          <w:color w:val="262633"/>
          <w:sz w:val="28"/>
          <w:szCs w:val="28"/>
          <w:lang w:eastAsia="ru-RU"/>
        </w:rPr>
        <w:t>«Инвалид» и информация об этих транспортных средствах должна быть внесена</w:t>
      </w:r>
      <w:r w:rsidR="00400DD6">
        <w:rPr>
          <w:rFonts w:ascii="Times New Roman" w:hAnsi="Times New Roman"/>
          <w:color w:val="262633"/>
          <w:sz w:val="28"/>
          <w:szCs w:val="28"/>
          <w:lang w:eastAsia="ru-RU"/>
        </w:rPr>
        <w:t xml:space="preserve"> </w:t>
      </w:r>
      <w:r w:rsidRPr="00943073">
        <w:rPr>
          <w:rFonts w:ascii="Times New Roman" w:hAnsi="Times New Roman"/>
          <w:color w:val="262633"/>
          <w:sz w:val="28"/>
          <w:szCs w:val="28"/>
          <w:lang w:eastAsia="ru-RU"/>
        </w:rPr>
        <w:t>в федеральный реестр инвалидов</w:t>
      </w:r>
      <w:proofErr w:type="gramStart"/>
      <w:r w:rsidRPr="00943073">
        <w:rPr>
          <w:rFonts w:ascii="Times New Roman" w:hAnsi="Times New Roman"/>
          <w:color w:val="262633"/>
          <w:sz w:val="28"/>
          <w:szCs w:val="28"/>
          <w:lang w:eastAsia="ru-RU"/>
        </w:rPr>
        <w:t xml:space="preserve"> .</w:t>
      </w:r>
      <w:proofErr w:type="gramEnd"/>
      <w:r w:rsidRPr="00943073">
        <w:rPr>
          <w:rFonts w:ascii="Times New Roman" w:hAnsi="Times New Roman"/>
          <w:color w:val="262633"/>
          <w:sz w:val="28"/>
          <w:szCs w:val="28"/>
          <w:lang w:eastAsia="ru-RU"/>
        </w:rPr>
        <w:t>».</w:t>
      </w:r>
    </w:p>
    <w:p w:rsidR="005D778B" w:rsidRPr="000B7D00" w:rsidRDefault="00206B13" w:rsidP="00943073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943073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5D778B" w:rsidRPr="000B7D0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Start"/>
      <w:r w:rsidR="005D778B" w:rsidRPr="000B7D00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5D778B"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выполнением наст</w:t>
      </w:r>
      <w:r w:rsidR="00C24EE5" w:rsidRPr="000B7D00">
        <w:rPr>
          <w:rFonts w:ascii="Times New Roman" w:hAnsi="Times New Roman"/>
          <w:color w:val="000000"/>
          <w:sz w:val="28"/>
          <w:szCs w:val="28"/>
          <w:lang w:eastAsia="ru-RU"/>
        </w:rPr>
        <w:t>оящего решения оставляю за собой.</w:t>
      </w:r>
    </w:p>
    <w:p w:rsidR="00C24EE5" w:rsidRPr="000B7D00" w:rsidRDefault="00943073" w:rsidP="00206B13">
      <w:pPr>
        <w:spacing w:before="100" w:beforeAutospacing="1"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5D778B" w:rsidRPr="000B7D00">
        <w:rPr>
          <w:rFonts w:ascii="Times New Roman" w:hAnsi="Times New Roman"/>
          <w:color w:val="000000"/>
          <w:sz w:val="28"/>
          <w:szCs w:val="28"/>
          <w:lang w:eastAsia="ru-RU"/>
        </w:rPr>
        <w:t>.Решение вступает в силу со дня опубликования в</w:t>
      </w:r>
      <w:r w:rsidR="00206B13"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газете «Карапсельский вестник» и разместить на официальном сайте администрации Карапсельского сельсовета.</w:t>
      </w:r>
    </w:p>
    <w:p w:rsidR="005D778B" w:rsidRPr="000B7D00" w:rsidRDefault="005D778B" w:rsidP="00C24EE5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сельсовета </w:t>
      </w:r>
      <w:r w:rsidR="006474BB"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32616E"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43073">
        <w:rPr>
          <w:rFonts w:ascii="Times New Roman" w:hAnsi="Times New Roman"/>
          <w:color w:val="000000"/>
          <w:sz w:val="28"/>
          <w:szCs w:val="28"/>
          <w:lang w:eastAsia="ru-RU"/>
        </w:rPr>
        <w:t>И.В. Букатич</w:t>
      </w:r>
    </w:p>
    <w:p w:rsidR="00360819" w:rsidRPr="000B7D00" w:rsidRDefault="00360819">
      <w:pPr>
        <w:rPr>
          <w:rFonts w:ascii="Times New Roman" w:hAnsi="Times New Roman"/>
          <w:sz w:val="28"/>
          <w:szCs w:val="28"/>
        </w:rPr>
      </w:pPr>
    </w:p>
    <w:p w:rsidR="00C24EE5" w:rsidRPr="000B7D00" w:rsidRDefault="00C24EE5">
      <w:pPr>
        <w:rPr>
          <w:rFonts w:ascii="Times New Roman" w:hAnsi="Times New Roman"/>
          <w:sz w:val="28"/>
          <w:szCs w:val="28"/>
        </w:rPr>
      </w:pPr>
      <w:r w:rsidRPr="000B7D00">
        <w:rPr>
          <w:rFonts w:ascii="Times New Roman" w:hAnsi="Times New Roman"/>
          <w:sz w:val="28"/>
          <w:szCs w:val="28"/>
        </w:rPr>
        <w:t xml:space="preserve">Председатель сельского Совета </w:t>
      </w:r>
      <w:r w:rsidR="0032616E" w:rsidRPr="000B7D00">
        <w:rPr>
          <w:rFonts w:ascii="Times New Roman" w:hAnsi="Times New Roman"/>
          <w:sz w:val="28"/>
          <w:szCs w:val="28"/>
        </w:rPr>
        <w:t xml:space="preserve"> депутатов</w:t>
      </w:r>
      <w:r w:rsidRPr="000B7D00">
        <w:rPr>
          <w:rFonts w:ascii="Times New Roman" w:hAnsi="Times New Roman"/>
          <w:sz w:val="28"/>
          <w:szCs w:val="28"/>
        </w:rPr>
        <w:t xml:space="preserve">          </w:t>
      </w:r>
      <w:r w:rsidR="0032616E" w:rsidRPr="000B7D00">
        <w:rPr>
          <w:rFonts w:ascii="Times New Roman" w:hAnsi="Times New Roman"/>
          <w:sz w:val="28"/>
          <w:szCs w:val="28"/>
        </w:rPr>
        <w:t xml:space="preserve">               </w:t>
      </w:r>
      <w:r w:rsidR="00943073">
        <w:rPr>
          <w:rFonts w:ascii="Times New Roman" w:hAnsi="Times New Roman"/>
          <w:sz w:val="28"/>
          <w:szCs w:val="28"/>
        </w:rPr>
        <w:t>И.Н. Борисова</w:t>
      </w:r>
    </w:p>
    <w:p w:rsidR="0032616E" w:rsidRDefault="0032616E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Pr="000B7D00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2616E" w:rsidRPr="000B7D00" w:rsidRDefault="0032616E" w:rsidP="0032616E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к решению </w:t>
      </w:r>
    </w:p>
    <w:p w:rsidR="0032616E" w:rsidRPr="000B7D00" w:rsidRDefault="0032616E" w:rsidP="0032616E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Совета депутатов</w:t>
      </w:r>
    </w:p>
    <w:p w:rsidR="00740C24" w:rsidRDefault="00432B1E" w:rsidP="0032616E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№24-95-р от 16.11.2012г </w:t>
      </w:r>
    </w:p>
    <w:p w:rsidR="00432B1E" w:rsidRPr="000B7D00" w:rsidRDefault="00740C24" w:rsidP="0032616E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редакции решения</w:t>
      </w:r>
    </w:p>
    <w:p w:rsidR="0032616E" w:rsidRDefault="00206B13" w:rsidP="0032616E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 23.03.2018 № 26-57</w:t>
      </w:r>
      <w:r w:rsidR="0032616E"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>-р</w:t>
      </w:r>
    </w:p>
    <w:p w:rsidR="00740C24" w:rsidRPr="000B7D00" w:rsidRDefault="00740C24" w:rsidP="0032616E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от </w:t>
      </w:r>
      <w:r w:rsidR="001D3574">
        <w:rPr>
          <w:rFonts w:ascii="Times New Roman" w:hAnsi="Times New Roman"/>
          <w:bCs/>
          <w:color w:val="000000"/>
          <w:sz w:val="28"/>
          <w:szCs w:val="28"/>
          <w:lang w:eastAsia="ru-RU"/>
        </w:rPr>
        <w:t>15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="001D3574">
        <w:rPr>
          <w:rFonts w:ascii="Times New Roman" w:hAnsi="Times New Roman"/>
          <w:bCs/>
          <w:color w:val="000000"/>
          <w:sz w:val="28"/>
          <w:szCs w:val="28"/>
          <w:lang w:eastAsia="ru-RU"/>
        </w:rPr>
        <w:t>12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.2022 № </w:t>
      </w:r>
      <w:r w:rsidR="001D3574">
        <w:rPr>
          <w:rFonts w:ascii="Times New Roman" w:hAnsi="Times New Roman"/>
          <w:bCs/>
          <w:color w:val="000000"/>
          <w:sz w:val="28"/>
          <w:szCs w:val="28"/>
          <w:lang w:eastAsia="ru-RU"/>
        </w:rPr>
        <w:t>26-90-р</w:t>
      </w:r>
    </w:p>
    <w:p w:rsidR="0032616E" w:rsidRPr="000B7D00" w:rsidRDefault="0032616E" w:rsidP="0032616E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ПОРЯДОК</w:t>
      </w:r>
    </w:p>
    <w:p w:rsidR="0032616E" w:rsidRPr="000B7D00" w:rsidRDefault="0032616E" w:rsidP="0032616E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0" w:name="YANDEX_31"/>
      <w:bookmarkStart w:id="11" w:name="YANDEX_33"/>
      <w:bookmarkStart w:id="12" w:name="YANDEX_34"/>
      <w:bookmarkStart w:id="13" w:name="YANDEX_36"/>
      <w:bookmarkStart w:id="14" w:name="YANDEX_37"/>
      <w:bookmarkStart w:id="15" w:name="YANDEX_38"/>
      <w:bookmarkStart w:id="16" w:name="YANDEX_39"/>
      <w:bookmarkStart w:id="17" w:name="YANDEX_40"/>
      <w:bookmarkStart w:id="18" w:name="YANDEX_41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создания</w:t>
      </w:r>
      <w:bookmarkStart w:id="19" w:name="YANDEX_19"/>
      <w:bookmarkEnd w:id="19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использования, в том числе на</w:t>
      </w:r>
      <w:bookmarkStart w:id="20" w:name="YANDEX_20"/>
      <w:bookmarkEnd w:id="20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платной основе,</w:t>
      </w:r>
      <w:bookmarkStart w:id="21" w:name="YANDEX_21"/>
      <w:bookmarkEnd w:id="21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парковок (парковочных мест), расположенных на автомобильных дорогах общего пользования местного значения Карапсельского сельсовета Иланского района</w:t>
      </w:r>
    </w:p>
    <w:p w:rsidR="0032616E" w:rsidRPr="000B7D00" w:rsidRDefault="0032616E" w:rsidP="0032616E">
      <w:pPr>
        <w:spacing w:before="100" w:beforeAutospacing="1"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РАЗДЕЛ 1. ОБЩИЕ ПОЛОЖЕНИЯ</w:t>
      </w: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2616E" w:rsidRPr="000B7D00" w:rsidRDefault="0032616E" w:rsidP="0032616E">
      <w:pPr>
        <w:spacing w:before="100" w:beforeAutospacing="1"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Статья 1. Предмет регулирования настоящего Положения</w:t>
      </w: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2616E" w:rsidRPr="000B7D00" w:rsidRDefault="0032616E" w:rsidP="0032616E">
      <w:pPr>
        <w:spacing w:before="100" w:beforeAutospacing="1"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Настоящее Положение в соответствии с установленными федеральным законодательством полномочиями органов местного самоуправления в области дорожной деятельности определяет порядок создания</w:t>
      </w:r>
      <w:bookmarkStart w:id="22" w:name="YANDEX_23"/>
      <w:bookmarkEnd w:id="22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использования</w:t>
      </w:r>
      <w:bookmarkStart w:id="23" w:name="YANDEX_24"/>
      <w:bookmarkEnd w:id="23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парковок (парковочных мест) на автомобильных дорогах Карапсельского</w:t>
      </w:r>
      <w:bookmarkStart w:id="24" w:name="YANDEX_25"/>
      <w:bookmarkEnd w:id="24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сельсовета (далее – </w:t>
      </w:r>
      <w:bookmarkStart w:id="25" w:name="YANDEX_26"/>
      <w:bookmarkEnd w:id="25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парковки сельс</w:t>
      </w:r>
      <w:bookmarkStart w:id="26" w:name="YANDEX_27"/>
      <w:bookmarkEnd w:id="26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овета).</w:t>
      </w:r>
    </w:p>
    <w:p w:rsidR="0032616E" w:rsidRPr="000B7D00" w:rsidRDefault="0032616E" w:rsidP="0032616E">
      <w:pPr>
        <w:spacing w:before="100" w:beforeAutospacing="1" w:after="0" w:line="240" w:lineRule="auto"/>
        <w:ind w:firstLine="90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Статья 2. Область действия настоящего Положения.</w:t>
      </w:r>
    </w:p>
    <w:p w:rsidR="0032616E" w:rsidRPr="000B7D00" w:rsidRDefault="0032616E" w:rsidP="0032616E">
      <w:pPr>
        <w:spacing w:before="100" w:beforeAutospacing="1" w:after="0" w:line="240" w:lineRule="auto"/>
        <w:ind w:firstLine="90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Действие настоящего Положения распространяется на все автомобильные дороги общего пользования местного значения в границах Карапсельского сельсовета Иланского района.</w:t>
      </w:r>
    </w:p>
    <w:p w:rsidR="0032616E" w:rsidRPr="000B7D00" w:rsidRDefault="0032616E" w:rsidP="0032616E">
      <w:pPr>
        <w:spacing w:before="100" w:beforeAutospacing="1" w:after="0" w:line="240" w:lineRule="auto"/>
        <w:ind w:firstLine="90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Статья 3.Основные понятия</w:t>
      </w:r>
      <w:bookmarkStart w:id="27" w:name="YANDEX_29"/>
      <w:bookmarkEnd w:id="27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определения</w:t>
      </w: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2616E" w:rsidRPr="000B7D00" w:rsidRDefault="0032616E" w:rsidP="0032616E">
      <w:pPr>
        <w:spacing w:before="100" w:beforeAutospacing="1"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Для целей настоящего Положения используется следующие основные понятия: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</w:t>
      </w:r>
      <w:bookmarkStart w:id="28" w:name="YANDEX_30"/>
      <w:bookmarkEnd w:id="28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Парковка (парковочное место) – элемент обустройства автомобильной дороги в пределах полосы земельного отвода </w:t>
      </w:r>
      <w:bookmarkEnd w:id="10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и прилегающей</w:t>
      </w:r>
      <w:bookmarkStart w:id="29" w:name="YANDEX_32"/>
      <w:bookmarkEnd w:id="29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территории, специально обозначенное</w:t>
      </w:r>
      <w:bookmarkEnd w:id="11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при необходимости обустроенное</w:t>
      </w:r>
      <w:bookmarkEnd w:id="12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оборудованное место для временного размещения транспортных средств.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2) Бесплатные</w:t>
      </w:r>
      <w:bookmarkStart w:id="30" w:name="YANDEX_35"/>
      <w:bookmarkEnd w:id="30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парковки - </w:t>
      </w:r>
      <w:bookmarkEnd w:id="13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парковки общего пользования, на которых плата с водителей транспортных средств за пользование данной </w:t>
      </w:r>
      <w:bookmarkEnd w:id="14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территорией не взимается.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</w:t>
      </w:r>
      <w:bookmarkEnd w:id="15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Платные </w:t>
      </w:r>
      <w:bookmarkEnd w:id="16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парковки –</w:t>
      </w:r>
      <w:bookmarkEnd w:id="17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парковки общего пользования, специально оборудованные в установленном порядке хозяйствующим субъектом (юридическим лицом) для организации временного размещения транспортных средств.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4) Служебные</w:t>
      </w:r>
      <w:bookmarkEnd w:id="18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парковки –</w:t>
      </w:r>
      <w:bookmarkStart w:id="31" w:name="YANDEX_42"/>
      <w:bookmarkEnd w:id="31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парковки не общего пользование специально оборудованные </w:t>
      </w:r>
      <w:bookmarkStart w:id="32" w:name="YANDEX_43"/>
      <w:bookmarkEnd w:id="32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соответствующим образом обозначенные, предназначенные для временного размещения служебных </w:t>
      </w:r>
      <w:bookmarkStart w:id="33" w:name="YANDEX_44"/>
      <w:bookmarkEnd w:id="33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и (или) гостевых транспортных средств, переданные в установленном порядке юридическим лицам.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6) «пункт оплаты»- пункт, позволяющий пользователю</w:t>
      </w:r>
      <w:bookmarkStart w:id="34" w:name="YANDEX_51"/>
      <w:bookmarkEnd w:id="34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платной </w:t>
      </w:r>
      <w:bookmarkStart w:id="35" w:name="YANDEX_52"/>
      <w:bookmarkEnd w:id="35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парковки осуществлять оплату стоимости пользования </w:t>
      </w:r>
      <w:bookmarkStart w:id="36" w:name="YANDEX_53"/>
      <w:bookmarkEnd w:id="36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парковкой.</w:t>
      </w:r>
    </w:p>
    <w:p w:rsidR="0032616E" w:rsidRPr="000B7D00" w:rsidRDefault="0032616E" w:rsidP="0032616E">
      <w:pPr>
        <w:spacing w:before="100" w:beforeAutospacing="1"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РАЗДЕЛ 2. ПОРЯДОК СОЗДАНИЯ </w:t>
      </w:r>
      <w:bookmarkStart w:id="37" w:name="YANDEX_54"/>
      <w:bookmarkEnd w:id="37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ПАРКОВОК </w:t>
      </w:r>
      <w:bookmarkStart w:id="38" w:name="YANDEX_55"/>
      <w:bookmarkEnd w:id="38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</w:t>
      </w:r>
      <w:bookmarkStart w:id="39" w:name="YANDEX_56"/>
      <w:bookmarkEnd w:id="39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ТЕРРИТОРИИ КАРАПСЕЛЬСКОГО СЕЛЬСОВЕТА ИЛАНСКОГО РАЙОНА</w:t>
      </w:r>
    </w:p>
    <w:p w:rsidR="0032616E" w:rsidRPr="000B7D00" w:rsidRDefault="0032616E" w:rsidP="0032616E">
      <w:pPr>
        <w:spacing w:before="100" w:beforeAutospacing="1"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Статья 4.Планирование участков автомобильных дорог для организации </w:t>
      </w:r>
      <w:bookmarkStart w:id="40" w:name="YANDEX_58"/>
      <w:bookmarkEnd w:id="40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парковок сельского</w:t>
      </w:r>
      <w:bookmarkStart w:id="41" w:name="YANDEX_59"/>
      <w:bookmarkEnd w:id="41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</w:t>
      </w:r>
      <w:proofErr w:type="gramStart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1. Планирование участков автомобильных дорог для организации</w:t>
      </w:r>
      <w:bookmarkStart w:id="42" w:name="YANDEX_60"/>
      <w:bookmarkEnd w:id="42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парковок осуществляется администрацией  Карапсельского сельсовета</w:t>
      </w:r>
      <w:bookmarkStart w:id="43" w:name="YANDEX_61"/>
      <w:bookmarkEnd w:id="43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Иланского района в процессе разработки документации по планировки</w:t>
      </w:r>
      <w:bookmarkStart w:id="44" w:name="YANDEX_62"/>
      <w:bookmarkEnd w:id="44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территории, а также по предложению заинтересованных юридических лиц по отношении к существующим автомобильным дорогам.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2. Проработку предложений по планированию участков автомобильных дорог для организации</w:t>
      </w:r>
      <w:bookmarkStart w:id="45" w:name="YANDEX_63"/>
      <w:bookmarkEnd w:id="45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парковок сельского</w:t>
      </w:r>
      <w:bookmarkStart w:id="46" w:name="YANDEX_64"/>
      <w:bookmarkEnd w:id="46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производит комиссия по подготовке правил землепользования</w:t>
      </w:r>
      <w:bookmarkStart w:id="47" w:name="YANDEX_65"/>
      <w:bookmarkEnd w:id="47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застройки на предмет их соответствия утвержденным в установленном порядке схемам организации </w:t>
      </w:r>
      <w:proofErr w:type="spellStart"/>
      <w:proofErr w:type="gramStart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улично</w:t>
      </w:r>
      <w:proofErr w:type="spellEnd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дорожной</w:t>
      </w:r>
      <w:proofErr w:type="gramEnd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сети </w:t>
      </w:r>
      <w:bookmarkStart w:id="48" w:name="YANDEX_66"/>
      <w:bookmarkEnd w:id="48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и дорожного движения Карапсельского сельсовета.</w:t>
      </w:r>
    </w:p>
    <w:p w:rsidR="0032616E" w:rsidRPr="000B7D00" w:rsidRDefault="0032616E" w:rsidP="0032616E">
      <w:pPr>
        <w:spacing w:before="100" w:beforeAutospacing="1"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Статья 5. Адреса участков автомобильных дорог, предназначенные для организации</w:t>
      </w:r>
      <w:bookmarkStart w:id="49" w:name="YANDEX_68"/>
      <w:bookmarkEnd w:id="49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парковок </w:t>
      </w:r>
      <w:bookmarkStart w:id="50" w:name="YANDEX_69"/>
      <w:bookmarkEnd w:id="50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</w:t>
      </w:r>
      <w:bookmarkStart w:id="51" w:name="YANDEX_70"/>
      <w:bookmarkEnd w:id="51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территории сельского</w:t>
      </w:r>
      <w:bookmarkStart w:id="52" w:name="YANDEX_71"/>
      <w:bookmarkEnd w:id="52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</w:t>
      </w: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1. Участок автомобильной дороги, предназначенный для организации городской</w:t>
      </w:r>
      <w:bookmarkStart w:id="53" w:name="YANDEX_72"/>
      <w:bookmarkEnd w:id="53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парковки должен иметь индивидуальный адрес, состоящий из наименования дороги </w:t>
      </w:r>
      <w:bookmarkStart w:id="54" w:name="YANDEX_73"/>
      <w:bookmarkEnd w:id="54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и расстояния участка дороги, исчисляемой от её начала.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7D00">
        <w:rPr>
          <w:rFonts w:ascii="Times New Roman" w:hAnsi="Times New Roman"/>
          <w:sz w:val="28"/>
          <w:szCs w:val="28"/>
          <w:lang w:eastAsia="ru-RU"/>
        </w:rPr>
        <w:t>2. Адреса участков автомобильной дороги для организации</w:t>
      </w:r>
      <w:bookmarkStart w:id="55" w:name="YANDEX_74"/>
      <w:bookmarkEnd w:id="55"/>
      <w:r w:rsidRPr="000B7D00">
        <w:rPr>
          <w:rFonts w:ascii="Times New Roman" w:hAnsi="Times New Roman"/>
          <w:sz w:val="28"/>
          <w:szCs w:val="28"/>
          <w:lang w:eastAsia="ru-RU"/>
        </w:rPr>
        <w:t xml:space="preserve"> парковок Карапсельского сельсовета, вид</w:t>
      </w:r>
      <w:bookmarkStart w:id="56" w:name="YANDEX_76"/>
      <w:r w:rsidRPr="000B7D00">
        <w:rPr>
          <w:rFonts w:ascii="Times New Roman" w:hAnsi="Times New Roman"/>
          <w:sz w:val="28"/>
          <w:szCs w:val="28"/>
          <w:lang w:eastAsia="ru-RU"/>
        </w:rPr>
        <w:t xml:space="preserve"> парковок устанавливается Карапсельским  сельским Советом </w:t>
      </w:r>
      <w:bookmarkStart w:id="57" w:name="YANDEX_77"/>
      <w:r w:rsidRPr="000B7D00">
        <w:rPr>
          <w:rFonts w:ascii="Times New Roman" w:hAnsi="Times New Roman"/>
          <w:sz w:val="28"/>
          <w:szCs w:val="28"/>
          <w:lang w:eastAsia="ru-RU"/>
        </w:rPr>
        <w:t>депутатов по предложению комиссии по подготовке правил землепользования</w:t>
      </w:r>
      <w:bookmarkStart w:id="58" w:name="YANDEX_78"/>
      <w:r w:rsidRPr="000B7D00">
        <w:rPr>
          <w:rFonts w:ascii="Times New Roman" w:hAnsi="Times New Roman"/>
          <w:sz w:val="28"/>
          <w:szCs w:val="28"/>
          <w:lang w:eastAsia="ru-RU"/>
        </w:rPr>
        <w:t xml:space="preserve"> и застройки при принятии решения о создании</w:t>
      </w:r>
      <w:bookmarkStart w:id="59" w:name="YANDEX_79"/>
      <w:r w:rsidRPr="000B7D00">
        <w:rPr>
          <w:rFonts w:ascii="Times New Roman" w:hAnsi="Times New Roman"/>
          <w:sz w:val="28"/>
          <w:szCs w:val="28"/>
          <w:lang w:eastAsia="ru-RU"/>
        </w:rPr>
        <w:t xml:space="preserve"> парковок.</w:t>
      </w:r>
    </w:p>
    <w:p w:rsidR="0032616E" w:rsidRPr="000B7D00" w:rsidRDefault="0032616E" w:rsidP="0032616E">
      <w:pPr>
        <w:spacing w:before="100" w:beforeAutospacing="1"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Статья 6.Разработка</w:t>
      </w:r>
      <w:bookmarkStart w:id="60" w:name="YANDEX_80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проекта размещения</w:t>
      </w:r>
      <w:bookmarkStart w:id="61" w:name="YANDEX_81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парковок </w:t>
      </w:r>
      <w:bookmarkStart w:id="62" w:name="YANDEX_82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</w:t>
      </w:r>
      <w:bookmarkStart w:id="63" w:name="YANDEX_83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территории </w:t>
      </w:r>
      <w:bookmarkStart w:id="64" w:name="YANDEX_84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Карапсельского сельсовета Иланского района</w:t>
      </w:r>
    </w:p>
    <w:p w:rsidR="0032616E" w:rsidRPr="000B7D00" w:rsidRDefault="0032616E" w:rsidP="0032616E">
      <w:pPr>
        <w:spacing w:before="100" w:beforeAutospacing="1"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bookmarkStart w:id="65" w:name="YANDEX_85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Проект размещения</w:t>
      </w:r>
      <w:bookmarkStart w:id="66" w:name="YANDEX_86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парковок </w:t>
      </w:r>
      <w:bookmarkStart w:id="67" w:name="YANDEX_87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bookmarkStart w:id="68" w:name="YANDEX_88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территории Карапсельского сельс</w:t>
      </w:r>
      <w:bookmarkStart w:id="69" w:name="YANDEX_89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овета разрабатывается по утверждённым адресам участков автомобильных дорог, предназначенных для организации</w:t>
      </w:r>
      <w:bookmarkStart w:id="70" w:name="YANDEX_90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парковок сельского</w:t>
      </w:r>
      <w:bookmarkStart w:id="71" w:name="YANDEX_91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поселения.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2. Разработка</w:t>
      </w:r>
      <w:bookmarkStart w:id="72" w:name="YANDEX_92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проекта обеспечивается инициатором предложения по организации места </w:t>
      </w:r>
      <w:bookmarkStart w:id="73" w:name="YANDEX_93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парковки.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3. Разработка</w:t>
      </w:r>
      <w:bookmarkStart w:id="74" w:name="YANDEX_94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проекта ведется по методике, принятой в транспортном проектировании, обеспечивающей требования безопасности движения в следующей последовательности: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а) определяются границы района проектирования,</w:t>
      </w:r>
      <w:bookmarkStart w:id="75" w:name="YANDEX_95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готовится подоснова в масштабе 1:2000 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б) проводится анализ существующей градостроительной</w:t>
      </w:r>
      <w:bookmarkStart w:id="76" w:name="YANDEX_96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планировочной ситуации, определяются функциональное назначение объектов </w:t>
      </w:r>
      <w:bookmarkStart w:id="77" w:name="YANDEX_97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и параметры уличной сети.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в) проводятся замеры транспортных потоков, определяется пропускная способность улицы с целью установления возможности размещения на ней </w:t>
      </w:r>
      <w:bookmarkStart w:id="78" w:name="YANDEX_98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парковки.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г) для участков улиц закрепленных под организацию</w:t>
      </w:r>
      <w:bookmarkStart w:id="79" w:name="YANDEX_99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парковок, заказывается топографический план в масштабе</w:t>
      </w:r>
      <w:proofErr w:type="gramStart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proofErr w:type="gramEnd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:500 с его уточнением по фактической застройке.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на топографическом плане проектируются варианты расстановки автотранспортных средств с учетом безопасности движения </w:t>
      </w:r>
      <w:bookmarkStart w:id="80" w:name="YANDEX_100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и пропускной способности улицы.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е) варианты рассматриваются проектной организацией во взаимодействии с представителями ГИБДД ОВД по Иланскому </w:t>
      </w:r>
      <w:proofErr w:type="gramStart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району</w:t>
      </w:r>
      <w:bookmarkStart w:id="81" w:name="YANDEX_101"/>
      <w:proofErr w:type="gramEnd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выбирается рекомендуемый вариант.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ж) для рекомендуемого варианта разрабатывается</w:t>
      </w:r>
      <w:bookmarkStart w:id="82" w:name="YANDEX_102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проект разметки мест </w:t>
      </w:r>
      <w:bookmarkStart w:id="83" w:name="YANDEX_103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парковки дорожной разметки в полном объеме, расстановки дорожных знаков.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) в масштабе</w:t>
      </w:r>
      <w:proofErr w:type="gramStart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proofErr w:type="gramEnd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:100 делаются фрагменты выполнения разметки </w:t>
      </w:r>
      <w:bookmarkStart w:id="84" w:name="YANDEX_104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в местах 1:10 фрагменты дорожных знаков с указанием всех показателей по </w:t>
      </w:r>
      <w:proofErr w:type="spellStart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ГОСТам</w:t>
      </w:r>
      <w:proofErr w:type="spellEnd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2616E" w:rsidRPr="000B7D00" w:rsidRDefault="0032616E" w:rsidP="0032616E">
      <w:pPr>
        <w:spacing w:before="100" w:beforeAutospacing="1"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Статья 7.Согласование</w:t>
      </w:r>
      <w:bookmarkStart w:id="85" w:name="YANDEX_105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проекта размещения</w:t>
      </w:r>
      <w:bookmarkStart w:id="86" w:name="YANDEX_106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парковок </w:t>
      </w:r>
      <w:bookmarkStart w:id="87" w:name="YANDEX_107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</w:t>
      </w:r>
      <w:bookmarkStart w:id="88" w:name="YANDEX_108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территории </w:t>
      </w:r>
      <w:bookmarkStart w:id="89" w:name="YANDEX_109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Карапсельского сельсовета Иланского района.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bookmarkStart w:id="90" w:name="YANDEX_110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Проекты размещения</w:t>
      </w:r>
      <w:bookmarkStart w:id="91" w:name="YANDEX_111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парковок </w:t>
      </w:r>
      <w:bookmarkStart w:id="92" w:name="YANDEX_112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bookmarkStart w:id="93" w:name="YANDEX_113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территории Карапсельского </w:t>
      </w:r>
      <w:bookmarkStart w:id="94" w:name="YANDEX_114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сельсовета подлежат согласованию с</w:t>
      </w:r>
      <w:proofErr w:type="gramStart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- отделом ГИБДД ОВД по Иланскому  району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- государственным инспектором дорожного надзора отдела ГИБДД ОВД по Иланскому  району;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5" w:name="YANDEX_115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- администрацией Карапсельского сельсовета</w:t>
      </w:r>
      <w:proofErr w:type="gramStart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Согласования проводится на бесплатной основе. При необходимости администрацией </w:t>
      </w:r>
      <w:bookmarkStart w:id="96" w:name="YANDEX_116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Карапсельского сельсовета определяется дополнительный перечень согласующих организаций.</w:t>
      </w:r>
    </w:p>
    <w:p w:rsidR="0032616E" w:rsidRPr="000B7D00" w:rsidRDefault="0032616E" w:rsidP="0032616E">
      <w:pPr>
        <w:spacing w:before="100" w:beforeAutospacing="1"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Статья 8.Обустройство</w:t>
      </w:r>
      <w:bookmarkStart w:id="97" w:name="YANDEX_117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парковок (парковочных мест).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1. Обустройство</w:t>
      </w:r>
      <w:bookmarkStart w:id="98" w:name="YANDEX_118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парковок (парковочного места) обеспечивается инициатором предложения по организации места </w:t>
      </w:r>
      <w:bookmarkStart w:id="99" w:name="YANDEX_119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парковки </w:t>
      </w:r>
      <w:bookmarkStart w:id="100" w:name="YANDEX_120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осуществляется </w:t>
      </w: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 соответствии с согласованным</w:t>
      </w:r>
      <w:bookmarkStart w:id="101" w:name="YANDEX_121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проектом размещения</w:t>
      </w:r>
      <w:bookmarkStart w:id="102" w:name="YANDEX_122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парковки (парковочного места)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2. Обустройство</w:t>
      </w:r>
      <w:bookmarkStart w:id="103" w:name="YANDEX_123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платных </w:t>
      </w:r>
      <w:bookmarkStart w:id="104" w:name="YANDEX_124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и служебных</w:t>
      </w:r>
      <w:bookmarkStart w:id="105" w:name="YANDEX_125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парковок осуществляется после оформления </w:t>
      </w:r>
      <w:proofErr w:type="spellStart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земельно</w:t>
      </w:r>
      <w:proofErr w:type="spellEnd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–п</w:t>
      </w:r>
      <w:proofErr w:type="gramEnd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равовых отношений на земельный участок в соответствии с правовыми актами Карапсельского сельского Совета </w:t>
      </w:r>
      <w:bookmarkStart w:id="106" w:name="YANDEX_126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депутатов.</w:t>
      </w:r>
    </w:p>
    <w:p w:rsidR="0032616E" w:rsidRPr="000B7D00" w:rsidRDefault="0032616E" w:rsidP="0032616E">
      <w:pPr>
        <w:spacing w:before="100" w:beforeAutospacing="1"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РАЗДЕЛ 3.СОДЕРЖАНИЕ, ЭКСПЛУАТАЦИЯ</w:t>
      </w:r>
      <w:bookmarkStart w:id="107" w:name="YANDEX_127"/>
      <w:bookmarkEnd w:id="107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ПОРЯДОК ИСПОЛЬЗОВАНИЯ</w:t>
      </w:r>
      <w:bookmarkStart w:id="108" w:name="YANDEX_128"/>
      <w:bookmarkEnd w:id="108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ПАРКОВОК </w:t>
      </w:r>
      <w:bookmarkStart w:id="109" w:name="YANDEX_129"/>
      <w:bookmarkEnd w:id="109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</w:t>
      </w:r>
      <w:bookmarkStart w:id="110" w:name="YANDEX_130"/>
      <w:bookmarkEnd w:id="110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ТЕРРИТОРИИ КАРАПСЕЛЬСКОГО СЕЛЬСОВЕТА ИЛАНСКОГО</w:t>
      </w:r>
      <w:bookmarkStart w:id="111" w:name="YANDEX_131"/>
      <w:bookmarkEnd w:id="111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РАЙОНА.</w:t>
      </w:r>
    </w:p>
    <w:p w:rsidR="0032616E" w:rsidRPr="000B7D00" w:rsidRDefault="0032616E" w:rsidP="0032616E">
      <w:pPr>
        <w:spacing w:before="100" w:beforeAutospacing="1"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Статья 9.Содержание </w:t>
      </w:r>
      <w:bookmarkStart w:id="112" w:name="YANDEX_132"/>
      <w:bookmarkEnd w:id="112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парковок, расположенных</w:t>
      </w:r>
      <w:bookmarkStart w:id="113" w:name="YANDEX_133"/>
      <w:bookmarkEnd w:id="113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 </w:t>
      </w:r>
      <w:bookmarkStart w:id="114" w:name="YANDEX_134"/>
      <w:bookmarkEnd w:id="114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территории Карапсельского сельсовета Иланского района</w:t>
      </w:r>
      <w:bookmarkStart w:id="115" w:name="YANDEX_135"/>
      <w:bookmarkEnd w:id="115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1. Содержание бесплатных</w:t>
      </w:r>
      <w:bookmarkStart w:id="116" w:name="YANDEX_136"/>
      <w:bookmarkEnd w:id="116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парковок общего пользования осуществляется администрацией Карапсельского сельсовета Иланского </w:t>
      </w:r>
      <w:bookmarkStart w:id="117" w:name="YANDEX_137"/>
      <w:bookmarkEnd w:id="117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в соответствии с планом содержания автомобильных дорог муниципального образования.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2. Содержание</w:t>
      </w:r>
      <w:bookmarkStart w:id="118" w:name="YANDEX_138"/>
      <w:bookmarkEnd w:id="118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платных </w:t>
      </w:r>
      <w:bookmarkStart w:id="119" w:name="YANDEX_139"/>
      <w:bookmarkEnd w:id="119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и служебных</w:t>
      </w:r>
      <w:bookmarkStart w:id="120" w:name="YANDEX_140"/>
      <w:bookmarkEnd w:id="120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парковок обеспечивается их балансодержателями непосредственно или по договорам с эксплуатирующими </w:t>
      </w:r>
      <w:proofErr w:type="spellStart"/>
      <w:proofErr w:type="gramStart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улично</w:t>
      </w:r>
      <w:proofErr w:type="spellEnd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дорожную</w:t>
      </w:r>
      <w:proofErr w:type="gramEnd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сеть организациями.</w:t>
      </w:r>
    </w:p>
    <w:p w:rsidR="0032616E" w:rsidRPr="000B7D00" w:rsidRDefault="0032616E" w:rsidP="0032616E">
      <w:pPr>
        <w:spacing w:before="100" w:beforeAutospacing="1"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Статья 10.Порядок использования</w:t>
      </w:r>
      <w:bookmarkStart w:id="121" w:name="YANDEX_141"/>
      <w:bookmarkEnd w:id="121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парковок </w:t>
      </w:r>
      <w:bookmarkStart w:id="122" w:name="YANDEX_142"/>
      <w:bookmarkEnd w:id="122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</w:t>
      </w:r>
      <w:bookmarkStart w:id="123" w:name="YANDEX_143"/>
      <w:bookmarkEnd w:id="123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территории Карапсельского сельсовета Иланского района.</w:t>
      </w:r>
    </w:p>
    <w:bookmarkEnd w:id="56"/>
    <w:bookmarkEnd w:id="57"/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1. Пользователь</w:t>
      </w:r>
      <w:bookmarkStart w:id="124" w:name="YANDEX_145"/>
      <w:bookmarkEnd w:id="124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парковок имеет право получать информацию о правилах пользования </w:t>
      </w:r>
      <w:bookmarkStart w:id="125" w:name="YANDEX_146"/>
      <w:bookmarkEnd w:id="125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парковкой, о размере платы за пользование на </w:t>
      </w:r>
      <w:bookmarkStart w:id="126" w:name="YANDEX_147"/>
      <w:bookmarkEnd w:id="126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платной основе </w:t>
      </w:r>
      <w:bookmarkStart w:id="127" w:name="YANDEX_148"/>
      <w:bookmarkEnd w:id="127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парковками, порядке </w:t>
      </w:r>
      <w:bookmarkStart w:id="128" w:name="YANDEX_149"/>
      <w:bookmarkEnd w:id="128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и способах внесения соответствующего размера платы, а также о наличии альтернативных бесплатных</w:t>
      </w:r>
      <w:bookmarkStart w:id="129" w:name="YANDEX_150"/>
      <w:bookmarkEnd w:id="129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парковок.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2. Пользователи</w:t>
      </w:r>
      <w:bookmarkStart w:id="130" w:name="YANDEX_151"/>
      <w:bookmarkEnd w:id="130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парковок обязаны: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- соблюдать требования настоящего Порядка, Правил дорожного движения Российской Федерации;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-при пользовании</w:t>
      </w:r>
      <w:bookmarkStart w:id="131" w:name="YANDEX_152"/>
      <w:bookmarkEnd w:id="131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платной </w:t>
      </w:r>
      <w:bookmarkStart w:id="132" w:name="YANDEX_153"/>
      <w:bookmarkEnd w:id="132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парковкой оплатить установленную стоимость пользования данным объектом с учетом фактического времени пребывания на нем (кратно</w:t>
      </w:r>
      <w:proofErr w:type="gramStart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proofErr w:type="gramEnd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часу, 1 суткам);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-сохранять документ об оплате за пользование</w:t>
      </w:r>
      <w:bookmarkStart w:id="133" w:name="YANDEX_154"/>
      <w:bookmarkEnd w:id="133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платной парковкой до момента выезда с нее.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3. Пользователям</w:t>
      </w:r>
      <w:bookmarkStart w:id="134" w:name="YANDEX_155"/>
      <w:bookmarkEnd w:id="134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парковок запрещается: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- препятствовать нормальной работе пунктов оплаты;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- блокировать подъезд (выезд</w:t>
      </w:r>
      <w:proofErr w:type="gramStart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)т</w:t>
      </w:r>
      <w:proofErr w:type="gramEnd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ранспортных средств на</w:t>
      </w:r>
      <w:bookmarkStart w:id="135" w:name="YANDEX_156"/>
      <w:bookmarkEnd w:id="135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парковку ;</w:t>
      </w:r>
    </w:p>
    <w:bookmarkEnd w:id="58"/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- создавать друг другу препятствия</w:t>
      </w:r>
      <w:bookmarkStart w:id="136" w:name="YANDEX_157"/>
      <w:bookmarkEnd w:id="136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ограничения в пользовании </w:t>
      </w:r>
      <w:bookmarkStart w:id="137" w:name="YANDEX_158"/>
      <w:bookmarkEnd w:id="137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парковкой</w:t>
      </w:r>
      <w:proofErr w:type="gramStart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;</w:t>
      </w:r>
      <w:bookmarkEnd w:id="59"/>
      <w:proofErr w:type="gramEnd"/>
    </w:p>
    <w:p w:rsidR="0032616E" w:rsidRPr="000B7D00" w:rsidRDefault="0032616E" w:rsidP="00140763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- оставлять транспортное средство на</w:t>
      </w:r>
      <w:bookmarkStart w:id="138" w:name="YANDEX_159"/>
      <w:bookmarkEnd w:id="138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платной </w:t>
      </w:r>
      <w:bookmarkStart w:id="139" w:name="YANDEX_160"/>
      <w:bookmarkEnd w:id="139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парковке без оплаты услуг за</w:t>
      </w:r>
      <w:r w:rsidR="00140763"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пользование </w:t>
      </w:r>
      <w:bookmarkStart w:id="140" w:name="YANDEX_161"/>
      <w:bookmarkEnd w:id="140"/>
      <w:r w:rsidR="00140763" w:rsidRPr="000B7D00">
        <w:rPr>
          <w:rFonts w:ascii="Times New Roman" w:hAnsi="Times New Roman"/>
          <w:color w:val="000000"/>
          <w:sz w:val="28"/>
          <w:szCs w:val="28"/>
          <w:lang w:eastAsia="ru-RU"/>
        </w:rPr>
        <w:t>парковкой</w:t>
      </w: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bookmarkEnd w:id="60"/>
    <w:p w:rsidR="0032616E" w:rsidRPr="000B7D00" w:rsidRDefault="00140763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- нарушать общественный порядок</w:t>
      </w:r>
      <w:r w:rsidR="0032616E" w:rsidRPr="000B7D0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- загрязнять</w:t>
      </w:r>
      <w:bookmarkStart w:id="141" w:name="YANDEX_162"/>
      <w:bookmarkEnd w:id="141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территорию </w:t>
      </w:r>
      <w:bookmarkStart w:id="142" w:name="YANDEX_163"/>
      <w:bookmarkEnd w:id="142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парковки;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- разрушать оборудование пунктов оплаты;</w:t>
      </w:r>
    </w:p>
    <w:bookmarkEnd w:id="61"/>
    <w:bookmarkEnd w:id="62"/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- совершать иные действия, нарушающие установленный порядок использования </w:t>
      </w:r>
      <w:bookmarkStart w:id="143" w:name="YANDEX_164"/>
      <w:bookmarkEnd w:id="143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платных </w:t>
      </w:r>
      <w:bookmarkStart w:id="144" w:name="YANDEX_165"/>
      <w:bookmarkEnd w:id="144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парковок.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4. Оператор обязан:</w:t>
      </w:r>
    </w:p>
    <w:bookmarkEnd w:id="63"/>
    <w:bookmarkEnd w:id="64"/>
    <w:bookmarkEnd w:id="65"/>
    <w:bookmarkEnd w:id="66"/>
    <w:bookmarkEnd w:id="67"/>
    <w:bookmarkEnd w:id="68"/>
    <w:bookmarkEnd w:id="69"/>
    <w:bookmarkEnd w:id="70"/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- организовать</w:t>
      </w:r>
      <w:bookmarkStart w:id="145" w:name="YANDEX_166"/>
      <w:bookmarkEnd w:id="145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стоянку транспортных средств на</w:t>
      </w:r>
      <w:bookmarkStart w:id="146" w:name="YANDEX_167"/>
      <w:bookmarkEnd w:id="146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парковке с соблюдением требований законодательства Российской Федерации, в том числе Закона Российской Федерации «О защите прав потребителей» </w:t>
      </w:r>
      <w:bookmarkStart w:id="147" w:name="YANDEX_168"/>
      <w:bookmarkEnd w:id="147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обеспечить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</w:t>
      </w:r>
      <w:bookmarkStart w:id="148" w:name="YANDEX_169"/>
      <w:bookmarkEnd w:id="148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bookmarkStart w:id="149" w:name="YANDEX_170"/>
      <w:bookmarkEnd w:id="149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парковки, расположенной на ней, предусмотренных требований Правил дорожного движения Российской Федерации </w:t>
      </w:r>
      <w:bookmarkStart w:id="150" w:name="YANDEX_171"/>
      <w:bookmarkEnd w:id="150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и обеспечении ими безопасности дорожного</w:t>
      </w:r>
      <w:proofErr w:type="gramEnd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движения;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- обеспечивать соответствие транспортно-эксплуатационных характеристик</w:t>
      </w:r>
      <w:bookmarkStart w:id="151" w:name="YANDEX_172"/>
      <w:bookmarkEnd w:id="151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парковки нормативным требованиям;</w:t>
      </w:r>
    </w:p>
    <w:bookmarkEnd w:id="71"/>
    <w:bookmarkEnd w:id="72"/>
    <w:bookmarkEnd w:id="73"/>
    <w:bookmarkEnd w:id="74"/>
    <w:bookmarkEnd w:id="75"/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- сообщать пользователю, в том числе по его письменному заявлению сведения, относящиеся к предоставляемым услугам по пользованию</w:t>
      </w:r>
      <w:bookmarkStart w:id="152" w:name="YANDEX_173"/>
      <w:bookmarkEnd w:id="152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платными </w:t>
      </w:r>
      <w:bookmarkStart w:id="153" w:name="YANDEX_174"/>
      <w:bookmarkEnd w:id="153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парковками, в том числе информацию о правилах пользования</w:t>
      </w:r>
      <w:bookmarkStart w:id="154" w:name="YANDEX_175"/>
      <w:bookmarkEnd w:id="154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платной </w:t>
      </w:r>
      <w:bookmarkStart w:id="155" w:name="YANDEX_176"/>
      <w:bookmarkEnd w:id="155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парковкой, о размере платы за пользование на </w:t>
      </w:r>
      <w:bookmarkStart w:id="156" w:name="YANDEX_177"/>
      <w:bookmarkEnd w:id="156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платной основе </w:t>
      </w:r>
      <w:bookmarkStart w:id="157" w:name="YANDEX_178"/>
      <w:bookmarkEnd w:id="157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парковкой, порядке </w:t>
      </w:r>
      <w:bookmarkStart w:id="158" w:name="YANDEX_179"/>
      <w:bookmarkEnd w:id="158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и способах внесения соответствующего размера платы, а также о наличии альтернативных бесплатных</w:t>
      </w:r>
      <w:bookmarkStart w:id="159" w:name="YANDEX_180"/>
      <w:bookmarkEnd w:id="159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парковок;</w:t>
      </w:r>
    </w:p>
    <w:bookmarkEnd w:id="76"/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- обеспечивать наличие информации о местах приема письменных претензий пользователей;</w:t>
      </w:r>
    </w:p>
    <w:p w:rsidR="007B3E45" w:rsidRPr="000B7D00" w:rsidRDefault="007B3E45" w:rsidP="00400D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400D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00DD6" w:rsidRPr="00943073">
        <w:rPr>
          <w:rFonts w:ascii="Times New Roman" w:hAnsi="Times New Roman"/>
          <w:color w:val="262633"/>
          <w:sz w:val="28"/>
          <w:szCs w:val="28"/>
          <w:lang w:eastAsia="ru-RU"/>
        </w:rPr>
        <w:t xml:space="preserve">- на всех парковках общего пользования выделить не менее 10 </w:t>
      </w:r>
      <w:r w:rsidR="00400DD6">
        <w:rPr>
          <w:rFonts w:ascii="Times New Roman" w:hAnsi="Times New Roman"/>
          <w:color w:val="262633"/>
          <w:sz w:val="28"/>
          <w:szCs w:val="28"/>
          <w:lang w:eastAsia="ru-RU"/>
        </w:rPr>
        <w:t>п</w:t>
      </w:r>
      <w:r w:rsidR="00400DD6" w:rsidRPr="00943073">
        <w:rPr>
          <w:rFonts w:ascii="Times New Roman" w:hAnsi="Times New Roman"/>
          <w:color w:val="262633"/>
          <w:sz w:val="28"/>
          <w:szCs w:val="28"/>
          <w:lang w:eastAsia="ru-RU"/>
        </w:rPr>
        <w:t>роцентов</w:t>
      </w:r>
      <w:r w:rsidR="00400DD6">
        <w:rPr>
          <w:rFonts w:ascii="Times New Roman" w:hAnsi="Times New Roman"/>
          <w:color w:val="262633"/>
          <w:sz w:val="28"/>
          <w:szCs w:val="28"/>
          <w:lang w:eastAsia="ru-RU"/>
        </w:rPr>
        <w:t xml:space="preserve"> </w:t>
      </w:r>
      <w:r w:rsidR="00400DD6" w:rsidRPr="00943073">
        <w:rPr>
          <w:rFonts w:ascii="Times New Roman" w:hAnsi="Times New Roman"/>
          <w:color w:val="262633"/>
          <w:sz w:val="28"/>
          <w:szCs w:val="28"/>
          <w:lang w:eastAsia="ru-RU"/>
        </w:rPr>
        <w:t>мест (но не менее одного места) для бесплатной парковки транспортных средств,</w:t>
      </w:r>
      <w:r w:rsidR="00400DD6">
        <w:rPr>
          <w:rFonts w:ascii="Times New Roman" w:hAnsi="Times New Roman"/>
          <w:color w:val="262633"/>
          <w:sz w:val="28"/>
          <w:szCs w:val="28"/>
          <w:lang w:eastAsia="ru-RU"/>
        </w:rPr>
        <w:t xml:space="preserve"> </w:t>
      </w:r>
      <w:r w:rsidR="00400DD6" w:rsidRPr="00943073">
        <w:rPr>
          <w:rFonts w:ascii="Times New Roman" w:hAnsi="Times New Roman"/>
          <w:color w:val="262633"/>
          <w:sz w:val="28"/>
          <w:szCs w:val="28"/>
          <w:lang w:eastAsia="ru-RU"/>
        </w:rPr>
        <w:t>управляемых инвалидами I, II групп, и транспортных средств, перевозящих таких</w:t>
      </w:r>
      <w:r w:rsidR="00400DD6">
        <w:rPr>
          <w:rFonts w:ascii="Times New Roman" w:hAnsi="Times New Roman"/>
          <w:color w:val="262633"/>
          <w:sz w:val="28"/>
          <w:szCs w:val="28"/>
          <w:lang w:eastAsia="ru-RU"/>
        </w:rPr>
        <w:t xml:space="preserve"> </w:t>
      </w:r>
      <w:r w:rsidR="00400DD6" w:rsidRPr="00943073">
        <w:rPr>
          <w:rFonts w:ascii="Times New Roman" w:hAnsi="Times New Roman"/>
          <w:color w:val="262633"/>
          <w:sz w:val="28"/>
          <w:szCs w:val="28"/>
          <w:lang w:eastAsia="ru-RU"/>
        </w:rPr>
        <w:t>инвалидов и (или) детей-инвалидов. На граждан из числа инвалидов III группы</w:t>
      </w:r>
      <w:r w:rsidR="00400DD6">
        <w:rPr>
          <w:rFonts w:ascii="Times New Roman" w:hAnsi="Times New Roman"/>
          <w:color w:val="262633"/>
          <w:sz w:val="28"/>
          <w:szCs w:val="28"/>
          <w:lang w:eastAsia="ru-RU"/>
        </w:rPr>
        <w:t xml:space="preserve"> </w:t>
      </w:r>
      <w:r w:rsidR="00400DD6" w:rsidRPr="00943073">
        <w:rPr>
          <w:rFonts w:ascii="Times New Roman" w:hAnsi="Times New Roman"/>
          <w:color w:val="262633"/>
          <w:sz w:val="28"/>
          <w:szCs w:val="28"/>
          <w:lang w:eastAsia="ru-RU"/>
        </w:rPr>
        <w:t xml:space="preserve">распространяются нормы </w:t>
      </w:r>
      <w:proofErr w:type="gramStart"/>
      <w:r w:rsidR="00400DD6" w:rsidRPr="00943073">
        <w:rPr>
          <w:rFonts w:ascii="Times New Roman" w:hAnsi="Times New Roman"/>
          <w:color w:val="262633"/>
          <w:sz w:val="28"/>
          <w:szCs w:val="28"/>
          <w:lang w:eastAsia="ru-RU"/>
        </w:rPr>
        <w:t>ч</w:t>
      </w:r>
      <w:proofErr w:type="gramEnd"/>
      <w:r w:rsidR="00400DD6" w:rsidRPr="00943073">
        <w:rPr>
          <w:rFonts w:ascii="Times New Roman" w:hAnsi="Times New Roman"/>
          <w:color w:val="262633"/>
          <w:sz w:val="28"/>
          <w:szCs w:val="28"/>
          <w:lang w:eastAsia="ru-RU"/>
        </w:rPr>
        <w:t>.9 ст.15 Федерального закона от 24.11.1995 № 181-ФЗ</w:t>
      </w:r>
      <w:r w:rsidR="00400DD6">
        <w:rPr>
          <w:rFonts w:ascii="Times New Roman" w:hAnsi="Times New Roman"/>
          <w:color w:val="262633"/>
          <w:sz w:val="28"/>
          <w:szCs w:val="28"/>
          <w:lang w:eastAsia="ru-RU"/>
        </w:rPr>
        <w:t xml:space="preserve"> </w:t>
      </w:r>
      <w:r w:rsidR="00400DD6" w:rsidRPr="00943073">
        <w:rPr>
          <w:rFonts w:ascii="Times New Roman" w:hAnsi="Times New Roman"/>
          <w:color w:val="262633"/>
          <w:sz w:val="28"/>
          <w:szCs w:val="28"/>
          <w:lang w:eastAsia="ru-RU"/>
        </w:rPr>
        <w:t>«О социальной защите инвалидов в Российской Федерации» в порядке,</w:t>
      </w:r>
      <w:r w:rsidR="00400DD6">
        <w:rPr>
          <w:rFonts w:ascii="Times New Roman" w:hAnsi="Times New Roman"/>
          <w:color w:val="262633"/>
          <w:sz w:val="28"/>
          <w:szCs w:val="28"/>
          <w:lang w:eastAsia="ru-RU"/>
        </w:rPr>
        <w:t xml:space="preserve"> </w:t>
      </w:r>
      <w:r w:rsidR="00400DD6" w:rsidRPr="00943073">
        <w:rPr>
          <w:rFonts w:ascii="Times New Roman" w:hAnsi="Times New Roman"/>
          <w:color w:val="262633"/>
          <w:sz w:val="28"/>
          <w:szCs w:val="28"/>
          <w:lang w:eastAsia="ru-RU"/>
        </w:rPr>
        <w:t>определяемом Правительством Российской Федерации. На указанных</w:t>
      </w:r>
      <w:r w:rsidR="00400DD6">
        <w:rPr>
          <w:rFonts w:ascii="Times New Roman" w:hAnsi="Times New Roman"/>
          <w:color w:val="262633"/>
          <w:sz w:val="28"/>
          <w:szCs w:val="28"/>
          <w:lang w:eastAsia="ru-RU"/>
        </w:rPr>
        <w:t xml:space="preserve"> </w:t>
      </w:r>
      <w:r w:rsidR="00400DD6" w:rsidRPr="00943073">
        <w:rPr>
          <w:rFonts w:ascii="Times New Roman" w:hAnsi="Times New Roman"/>
          <w:color w:val="262633"/>
          <w:sz w:val="28"/>
          <w:szCs w:val="28"/>
          <w:lang w:eastAsia="ru-RU"/>
        </w:rPr>
        <w:t>транспортных средствах должен быть установлен опознавательный знак</w:t>
      </w:r>
      <w:r w:rsidR="00400DD6">
        <w:rPr>
          <w:rFonts w:ascii="Times New Roman" w:hAnsi="Times New Roman"/>
          <w:color w:val="262633"/>
          <w:sz w:val="28"/>
          <w:szCs w:val="28"/>
          <w:lang w:eastAsia="ru-RU"/>
        </w:rPr>
        <w:t xml:space="preserve"> </w:t>
      </w:r>
      <w:r w:rsidR="00400DD6" w:rsidRPr="00943073">
        <w:rPr>
          <w:rFonts w:ascii="Times New Roman" w:hAnsi="Times New Roman"/>
          <w:color w:val="262633"/>
          <w:sz w:val="28"/>
          <w:szCs w:val="28"/>
          <w:lang w:eastAsia="ru-RU"/>
        </w:rPr>
        <w:t>«Инвалид» и информация об этих транспортных средствах должна быть внесена</w:t>
      </w:r>
      <w:r w:rsidR="00400DD6">
        <w:rPr>
          <w:rFonts w:ascii="Times New Roman" w:hAnsi="Times New Roman"/>
          <w:color w:val="262633"/>
          <w:sz w:val="28"/>
          <w:szCs w:val="28"/>
          <w:lang w:eastAsia="ru-RU"/>
        </w:rPr>
        <w:t xml:space="preserve"> </w:t>
      </w:r>
      <w:r w:rsidR="00400DD6" w:rsidRPr="00943073">
        <w:rPr>
          <w:rFonts w:ascii="Times New Roman" w:hAnsi="Times New Roman"/>
          <w:color w:val="262633"/>
          <w:sz w:val="28"/>
          <w:szCs w:val="28"/>
          <w:lang w:eastAsia="ru-RU"/>
        </w:rPr>
        <w:t>в федеральный реестр инвалидов</w:t>
      </w:r>
      <w:proofErr w:type="gramStart"/>
      <w:r w:rsidR="00400DD6" w:rsidRPr="00943073">
        <w:rPr>
          <w:rFonts w:ascii="Times New Roman" w:hAnsi="Times New Roman"/>
          <w:color w:val="262633"/>
          <w:sz w:val="28"/>
          <w:szCs w:val="28"/>
          <w:lang w:eastAsia="ru-RU"/>
        </w:rPr>
        <w:t xml:space="preserve"> .</w:t>
      </w:r>
      <w:proofErr w:type="gramEnd"/>
    </w:p>
    <w:bookmarkEnd w:id="77"/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Оператор не вправе оказывать предпочтение одному пользователю перед другими пользователями в отношении заключения договора, за исключением случаев, предусмотренных федеральными законами </w:t>
      </w:r>
      <w:bookmarkStart w:id="160" w:name="YANDEX_181"/>
      <w:bookmarkEnd w:id="160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и иными нормативными правовыми актами Российской Федерации.</w:t>
      </w:r>
    </w:p>
    <w:bookmarkEnd w:id="78"/>
    <w:bookmarkEnd w:id="79"/>
    <w:bookmarkEnd w:id="80"/>
    <w:bookmarkEnd w:id="81"/>
    <w:bookmarkEnd w:id="82"/>
    <w:bookmarkEnd w:id="83"/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6. Использование</w:t>
      </w:r>
      <w:bookmarkStart w:id="161" w:name="YANDEX_182"/>
      <w:bookmarkEnd w:id="161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платных </w:t>
      </w:r>
      <w:bookmarkStart w:id="162" w:name="YANDEX_183"/>
      <w:bookmarkEnd w:id="162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парковок, правила </w:t>
      </w:r>
      <w:bookmarkStart w:id="163" w:name="YANDEX_184"/>
      <w:bookmarkEnd w:id="163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стоянки, въезда </w:t>
      </w:r>
      <w:bookmarkStart w:id="164" w:name="YANDEX_185"/>
      <w:bookmarkEnd w:id="164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выезда транспортных средств с них регламентируются Правилами дорожного движения Российской Федерации, существующей дислокацией технических средств организации дорожного движения на автомобильную дорогу </w:t>
      </w:r>
      <w:bookmarkStart w:id="165" w:name="YANDEX_186"/>
      <w:bookmarkEnd w:id="165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и другими нормативными документами.</w:t>
      </w:r>
      <w:bookmarkEnd w:id="84"/>
      <w:bookmarkEnd w:id="85"/>
      <w:bookmarkEnd w:id="86"/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7. Пользование</w:t>
      </w:r>
      <w:bookmarkStart w:id="166" w:name="YANDEX_187"/>
      <w:bookmarkEnd w:id="166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платной </w:t>
      </w:r>
      <w:bookmarkStart w:id="167" w:name="YANDEX_188"/>
      <w:bookmarkEnd w:id="167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парковкой осуществляется на основании публичного договора между пользователем</w:t>
      </w:r>
      <w:bookmarkStart w:id="168" w:name="YANDEX_189"/>
      <w:bookmarkEnd w:id="168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оператором, согласно которому оператор обязан предоставить пользователю право пользования</w:t>
      </w:r>
      <w:bookmarkStart w:id="169" w:name="YANDEX_190"/>
      <w:bookmarkEnd w:id="169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платной </w:t>
      </w:r>
      <w:bookmarkStart w:id="170" w:name="YANDEX_191"/>
      <w:bookmarkEnd w:id="170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парковкой (</w:t>
      </w:r>
      <w:bookmarkStart w:id="171" w:name="YANDEX_192"/>
      <w:bookmarkEnd w:id="171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стоянки транспортного средства на</w:t>
      </w:r>
      <w:bookmarkStart w:id="172" w:name="YANDEX_193"/>
      <w:bookmarkEnd w:id="172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парковке</w:t>
      </w:r>
      <w:proofErr w:type="gramStart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, а пользователь - оплатить предоставленную услугу.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 Пользователь заключает с оператором публичный договор (далее– </w:t>
      </w:r>
      <w:proofErr w:type="gramStart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до</w:t>
      </w:r>
      <w:proofErr w:type="gramEnd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говор) путем оплаты пользователем</w:t>
      </w:r>
      <w:bookmarkStart w:id="173" w:name="YANDEX_194"/>
      <w:bookmarkEnd w:id="173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стоянки транспортного средства на</w:t>
      </w:r>
      <w:bookmarkStart w:id="174" w:name="YANDEX_195"/>
      <w:bookmarkEnd w:id="174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платной </w:t>
      </w:r>
      <w:bookmarkStart w:id="175" w:name="YANDEX_196"/>
      <w:bookmarkEnd w:id="175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парковке .</w:t>
      </w:r>
      <w:bookmarkEnd w:id="87"/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9. Отказ оператора </w:t>
      </w:r>
      <w:proofErr w:type="gramStart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заключения с пользователем договора при наличии свободных мест для </w:t>
      </w:r>
      <w:bookmarkStart w:id="176" w:name="YANDEX_197"/>
      <w:bookmarkEnd w:id="176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стоянки транспортных средств на</w:t>
      </w:r>
      <w:bookmarkStart w:id="177" w:name="YANDEX_198"/>
      <w:bookmarkEnd w:id="177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платной </w:t>
      </w:r>
      <w:bookmarkStart w:id="178" w:name="YANDEX_199"/>
      <w:bookmarkEnd w:id="178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парковке</w:t>
      </w:r>
      <w:proofErr w:type="gramEnd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допускается.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10. Размер платы за пользование на </w:t>
      </w:r>
      <w:bookmarkStart w:id="179" w:name="YANDEX_200"/>
      <w:bookmarkEnd w:id="179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платной основе </w:t>
      </w:r>
      <w:bookmarkStart w:id="180" w:name="YANDEX_201"/>
      <w:bookmarkEnd w:id="180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парковками, расположенными на автомобильных дорогах общего пользования местного значения Карапсель</w:t>
      </w:r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ского сельсовета Иланского района. </w:t>
      </w: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Методика расчета размера платы за пользование</w:t>
      </w:r>
      <w:bookmarkStart w:id="181" w:name="YANDEX_203"/>
      <w:bookmarkEnd w:id="181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парковками (парковочными местами), расположенными на автомобильных дорогах общего пользования местного значения Карапсель</w:t>
      </w:r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ского сельсовета Иланского района</w:t>
      </w: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, определения её максимального размера устанавливаются постановлениями администрации Карапсель</w:t>
      </w:r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ского сельсовета Иланского района.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11. Не допускается взимание с пользователей каких-либо иных платежей, кроме платы за пользование на основе </w:t>
      </w:r>
      <w:bookmarkStart w:id="182" w:name="YANDEX_206"/>
      <w:bookmarkEnd w:id="182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платной </w:t>
      </w:r>
      <w:bookmarkStart w:id="183" w:name="YANDEX_207"/>
      <w:bookmarkEnd w:id="183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парковками</w:t>
      </w:r>
      <w:proofErr w:type="gramStart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12. Выдача пользователю, оплатившему пользование</w:t>
      </w:r>
      <w:bookmarkStart w:id="184" w:name="YANDEX_208"/>
      <w:bookmarkEnd w:id="184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платной </w:t>
      </w:r>
      <w:bookmarkStart w:id="185" w:name="YANDEX_209"/>
      <w:bookmarkEnd w:id="185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парковкой, документа об оплате производится после внесения платы за пользование</w:t>
      </w:r>
      <w:bookmarkStart w:id="186" w:name="YANDEX_210"/>
      <w:bookmarkEnd w:id="186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платной </w:t>
      </w:r>
      <w:bookmarkStart w:id="187" w:name="YANDEX_211"/>
      <w:bookmarkEnd w:id="187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парковкой.</w:t>
      </w:r>
    </w:p>
    <w:bookmarkEnd w:id="104"/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качестве документов, подтверждающих заключение договора с оператором </w:t>
      </w:r>
      <w:bookmarkStart w:id="188" w:name="YANDEX_212"/>
      <w:bookmarkEnd w:id="188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и оплату за пользование</w:t>
      </w:r>
      <w:bookmarkStart w:id="189" w:name="YANDEX_213"/>
      <w:bookmarkEnd w:id="189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платной </w:t>
      </w:r>
      <w:bookmarkStart w:id="190" w:name="YANDEX_214"/>
      <w:bookmarkEnd w:id="190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парковкой, используются отрывные талоны, наклейки (размером не более </w:t>
      </w:r>
      <w:smartTag w:uri="urn:schemas-microsoft-com:office:smarttags" w:element="metricconverter">
        <w:smartTagPr>
          <w:attr w:name="ProductID" w:val="105 мм"/>
        </w:smartTagPr>
        <w:r w:rsidRPr="000B7D00">
          <w:rPr>
            <w:rFonts w:ascii="Times New Roman" w:hAnsi="Times New Roman"/>
            <w:color w:val="000000"/>
            <w:sz w:val="28"/>
            <w:szCs w:val="28"/>
            <w:lang w:eastAsia="ru-RU"/>
          </w:rPr>
          <w:t>105 мм</w:t>
        </w:r>
      </w:smartTag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00B4"/>
      </w: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75 мм"/>
        </w:smartTagPr>
        <w:r w:rsidRPr="000B7D00">
          <w:rPr>
            <w:rFonts w:ascii="Times New Roman" w:hAnsi="Times New Roman"/>
            <w:color w:val="000000"/>
            <w:sz w:val="28"/>
            <w:szCs w:val="28"/>
            <w:lang w:eastAsia="ru-RU"/>
          </w:rPr>
          <w:t>75 мм</w:t>
        </w:r>
      </w:smartTag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) сроком действия несколько часов (кратно 1 часу</w:t>
      </w:r>
      <w:proofErr w:type="gramStart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)и</w:t>
      </w:r>
      <w:proofErr w:type="gramEnd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 1 сутки (с фиксацией времени </w:t>
      </w:r>
      <w:bookmarkStart w:id="191" w:name="YANDEX_215"/>
      <w:bookmarkEnd w:id="191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и даты постановки транспортного средства на</w:t>
      </w:r>
      <w:bookmarkStart w:id="192" w:name="YANDEX_216"/>
      <w:bookmarkEnd w:id="192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платную </w:t>
      </w:r>
      <w:bookmarkStart w:id="193" w:name="YANDEX_217"/>
      <w:bookmarkEnd w:id="193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парковку ), дающие право на пользование</w:t>
      </w:r>
      <w:bookmarkStart w:id="194" w:name="YANDEX_218"/>
      <w:bookmarkEnd w:id="194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платной </w:t>
      </w:r>
      <w:bookmarkStart w:id="195" w:name="YANDEX_219"/>
      <w:bookmarkEnd w:id="195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парковкой.</w:t>
      </w:r>
    </w:p>
    <w:bookmarkEnd w:id="105"/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Для оплаты пользователем</w:t>
      </w:r>
      <w:bookmarkStart w:id="196" w:name="YANDEX_220"/>
      <w:bookmarkEnd w:id="196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платной </w:t>
      </w:r>
      <w:bookmarkStart w:id="197" w:name="YANDEX_221"/>
      <w:bookmarkEnd w:id="197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парковки с использованием технических средств автоматической электронной оплаты, применяются многоразовые талоны с магнитной полосой, электронные контактные</w:t>
      </w:r>
      <w:bookmarkStart w:id="198" w:name="YANDEX_222"/>
      <w:bookmarkEnd w:id="198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бесконтактные смарт-карты, дающие право на ограниченное число часов</w:t>
      </w:r>
      <w:bookmarkStart w:id="199" w:name="YANDEX_223"/>
      <w:bookmarkEnd w:id="199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(или) суток пользования</w:t>
      </w:r>
      <w:bookmarkStart w:id="200" w:name="YANDEX_224"/>
      <w:bookmarkEnd w:id="200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платной </w:t>
      </w:r>
      <w:bookmarkStart w:id="201" w:name="YANDEX_225"/>
      <w:bookmarkEnd w:id="201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парковкой. В этом случае документ об оплате </w:t>
      </w:r>
      <w:bookmarkStart w:id="202" w:name="YANDEX_226"/>
      <w:bookmarkEnd w:id="202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стоянки транспортного средства на</w:t>
      </w:r>
      <w:bookmarkStart w:id="203" w:name="YANDEX_227"/>
      <w:bookmarkEnd w:id="203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платной </w:t>
      </w:r>
      <w:bookmarkStart w:id="204" w:name="YANDEX_228"/>
      <w:bookmarkEnd w:id="204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парковке выдается в пункте взимания платы по требованию пользователя.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13. До заключения договора оператор предоставляет пользователю полную </w:t>
      </w:r>
      <w:bookmarkStart w:id="205" w:name="YANDEX_229"/>
      <w:bookmarkEnd w:id="205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и достоверную информацию об оказываемых услугах, обеспечивающую возможность их выбора. Информация предоставляется на русском языке. Информация доводится до сведения пользователей в пункте оплаты</w:t>
      </w:r>
      <w:bookmarkStart w:id="206" w:name="YANDEX_230"/>
      <w:bookmarkEnd w:id="206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(или) местах въезда на </w:t>
      </w:r>
      <w:bookmarkStart w:id="207" w:name="YANDEX_231"/>
      <w:bookmarkEnd w:id="207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платную </w:t>
      </w:r>
      <w:bookmarkStart w:id="208" w:name="YANDEX_232"/>
      <w:bookmarkEnd w:id="208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парковку. Эта информация должна содержать: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а) полное официальное наименование, адрес (место нахождения)</w:t>
      </w:r>
      <w:bookmarkStart w:id="209" w:name="YANDEX_233"/>
      <w:bookmarkEnd w:id="209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сведения о государственной регистрации оператора;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10" w:name="YANDEX_LAST"/>
      <w:bookmarkEnd w:id="106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условия договора </w:t>
      </w:r>
      <w:bookmarkStart w:id="211" w:name="YANDEX_234"/>
      <w:bookmarkEnd w:id="211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и порядок оплаты услуг, предоставляемых оператором, в том числе:</w:t>
      </w:r>
    </w:p>
    <w:p w:rsidR="0032616E" w:rsidRPr="000B7D00" w:rsidRDefault="0032616E" w:rsidP="0032616E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правила пользования</w:t>
      </w:r>
      <w:bookmarkStart w:id="212" w:name="YANDEX_235"/>
      <w:bookmarkEnd w:id="212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парковкой</w:t>
      </w:r>
      <w:proofErr w:type="gramStart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32616E" w:rsidRPr="000B7D00" w:rsidRDefault="0032616E" w:rsidP="0032616E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размер платы за пользование на </w:t>
      </w:r>
      <w:bookmarkStart w:id="213" w:name="YANDEX_236"/>
      <w:bookmarkEnd w:id="213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платной основе </w:t>
      </w:r>
      <w:bookmarkStart w:id="214" w:name="YANDEX_237"/>
      <w:bookmarkEnd w:id="214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парковкой;</w:t>
      </w:r>
    </w:p>
    <w:p w:rsidR="0032616E" w:rsidRPr="000B7D00" w:rsidRDefault="0032616E" w:rsidP="0032616E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порядок </w:t>
      </w:r>
      <w:bookmarkStart w:id="215" w:name="YANDEX_238"/>
      <w:bookmarkEnd w:id="215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и способы внесения соответствующего размера платы;</w:t>
      </w:r>
    </w:p>
    <w:p w:rsidR="0032616E" w:rsidRPr="000B7D00" w:rsidRDefault="0032616E" w:rsidP="0032616E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наличие альтернативных бесплатных</w:t>
      </w:r>
      <w:bookmarkStart w:id="216" w:name="YANDEX_239"/>
      <w:bookmarkEnd w:id="216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парковок;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в) адрес </w:t>
      </w:r>
      <w:bookmarkStart w:id="217" w:name="YANDEX_240"/>
      <w:bookmarkEnd w:id="217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и номер бесплатного телефона подразделения оператора, осуществляющего прием претензий пользователей;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г) адрес </w:t>
      </w:r>
      <w:bookmarkStart w:id="218" w:name="YANDEX_241"/>
      <w:bookmarkEnd w:id="218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номер </w:t>
      </w:r>
      <w:proofErr w:type="gramStart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телефона подразделений Государственной инспекции безопасности дорожного движения</w:t>
      </w:r>
      <w:proofErr w:type="gramEnd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адрес </w:t>
      </w:r>
      <w:bookmarkStart w:id="219" w:name="YANDEX_242"/>
      <w:bookmarkEnd w:id="219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и номер телефона подразделения по защите прав потребителей;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14. Места размещения информационных табло (при их наличии) должны соответствовать национальным стандартам, устанавливающим требования к информационным дорожным знакам.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15. В целях контроля за исполнением договора </w:t>
      </w:r>
      <w:bookmarkStart w:id="220" w:name="YANDEX_243"/>
      <w:bookmarkEnd w:id="220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и урегулирования возникающих споров оператором осуществляется регистрация фактов пользования</w:t>
      </w:r>
      <w:bookmarkStart w:id="221" w:name="YANDEX_244"/>
      <w:bookmarkEnd w:id="221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платной </w:t>
      </w:r>
      <w:bookmarkStart w:id="222" w:name="YANDEX_245"/>
      <w:bookmarkEnd w:id="222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парковкой</w:t>
      </w:r>
      <w:proofErr w:type="gramStart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включающая сбор, хранение</w:t>
      </w:r>
      <w:bookmarkStart w:id="223" w:name="YANDEX_246"/>
      <w:bookmarkEnd w:id="223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использование данных о государственных регистрационных номерах транспортных средств, оставленных на </w:t>
      </w:r>
      <w:bookmarkStart w:id="224" w:name="YANDEX_247"/>
      <w:bookmarkEnd w:id="224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платной </w:t>
      </w:r>
      <w:bookmarkStart w:id="225" w:name="YANDEX_248"/>
      <w:bookmarkEnd w:id="225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парковке, времени</w:t>
      </w:r>
      <w:bookmarkStart w:id="226" w:name="YANDEX_249"/>
      <w:bookmarkEnd w:id="226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месте пользования</w:t>
      </w:r>
      <w:bookmarkStart w:id="227" w:name="YANDEX_250"/>
      <w:bookmarkEnd w:id="227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платной </w:t>
      </w:r>
      <w:bookmarkStart w:id="228" w:name="YANDEX_251"/>
      <w:bookmarkEnd w:id="228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парковкой с занесением их в журнал регистрации.</w:t>
      </w:r>
      <w:bookmarkEnd w:id="210"/>
    </w:p>
    <w:p w:rsidR="0032616E" w:rsidRPr="000B7D00" w:rsidRDefault="0032616E">
      <w:pPr>
        <w:rPr>
          <w:rFonts w:ascii="Times New Roman" w:hAnsi="Times New Roman"/>
          <w:sz w:val="28"/>
          <w:szCs w:val="28"/>
        </w:rPr>
      </w:pPr>
    </w:p>
    <w:sectPr w:rsidR="0032616E" w:rsidRPr="000B7D00" w:rsidSect="000B7D0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B41F4"/>
    <w:multiLevelType w:val="hybridMultilevel"/>
    <w:tmpl w:val="5AD2A520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778B"/>
    <w:rsid w:val="00011E85"/>
    <w:rsid w:val="00035901"/>
    <w:rsid w:val="00064016"/>
    <w:rsid w:val="0008414F"/>
    <w:rsid w:val="000B7D00"/>
    <w:rsid w:val="00140763"/>
    <w:rsid w:val="001D3574"/>
    <w:rsid w:val="00206B13"/>
    <w:rsid w:val="00235F92"/>
    <w:rsid w:val="00256174"/>
    <w:rsid w:val="0032616E"/>
    <w:rsid w:val="003456F8"/>
    <w:rsid w:val="00360819"/>
    <w:rsid w:val="00400DD6"/>
    <w:rsid w:val="00432B1E"/>
    <w:rsid w:val="00435104"/>
    <w:rsid w:val="00522A06"/>
    <w:rsid w:val="005D778B"/>
    <w:rsid w:val="006474BB"/>
    <w:rsid w:val="006D43FB"/>
    <w:rsid w:val="00740C24"/>
    <w:rsid w:val="00786B38"/>
    <w:rsid w:val="007B3E45"/>
    <w:rsid w:val="008A62EF"/>
    <w:rsid w:val="00913921"/>
    <w:rsid w:val="00936B9E"/>
    <w:rsid w:val="00943073"/>
    <w:rsid w:val="00960FC9"/>
    <w:rsid w:val="009A27F6"/>
    <w:rsid w:val="00A1044D"/>
    <w:rsid w:val="00BB1CD8"/>
    <w:rsid w:val="00BD31CA"/>
    <w:rsid w:val="00BE71C6"/>
    <w:rsid w:val="00C24EE5"/>
    <w:rsid w:val="00C948BC"/>
    <w:rsid w:val="00CD1B8A"/>
    <w:rsid w:val="00E27680"/>
    <w:rsid w:val="00E9530F"/>
    <w:rsid w:val="00EA77F2"/>
    <w:rsid w:val="00ED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2616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2541</Words>
  <Characters>14486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2022-12-23T07:11:00Z</cp:lastPrinted>
  <dcterms:created xsi:type="dcterms:W3CDTF">2017-07-04T07:34:00Z</dcterms:created>
  <dcterms:modified xsi:type="dcterms:W3CDTF">2022-12-23T07:12:00Z</dcterms:modified>
</cp:coreProperties>
</file>