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4E5" w:rsidRPr="003F540C" w:rsidRDefault="005C04E5" w:rsidP="003F540C">
      <w:pPr>
        <w:pStyle w:val="a4"/>
        <w:ind w:right="-766"/>
        <w:rPr>
          <w:rFonts w:ascii="Arial" w:hAnsi="Arial" w:cs="Arial"/>
          <w:color w:val="000000"/>
          <w:sz w:val="24"/>
          <w:szCs w:val="24"/>
        </w:rPr>
      </w:pPr>
      <w:r w:rsidRPr="003F540C">
        <w:rPr>
          <w:rFonts w:ascii="Arial" w:hAnsi="Arial" w:cs="Arial"/>
          <w:color w:val="000000"/>
          <w:sz w:val="24"/>
          <w:szCs w:val="24"/>
        </w:rPr>
        <w:t>КРАСНОЯРСКИЙ КРАЙ ИЛАНСКИЙ РАЙОН</w:t>
      </w:r>
    </w:p>
    <w:p w:rsidR="005C04E5" w:rsidRPr="003F540C" w:rsidRDefault="005C04E5" w:rsidP="003F540C">
      <w:pPr>
        <w:pStyle w:val="a6"/>
        <w:rPr>
          <w:rFonts w:ascii="Arial" w:hAnsi="Arial" w:cs="Arial"/>
          <w:b w:val="0"/>
          <w:sz w:val="24"/>
          <w:szCs w:val="24"/>
          <w:lang w:eastAsia="en-US"/>
        </w:rPr>
      </w:pPr>
      <w:r w:rsidRPr="003F540C">
        <w:rPr>
          <w:rFonts w:ascii="Arial" w:hAnsi="Arial" w:cs="Arial"/>
          <w:b w:val="0"/>
          <w:sz w:val="24"/>
          <w:szCs w:val="24"/>
        </w:rPr>
        <w:t>КАРАПСЕЛЬСКИЙ СЕЛЬСКИЙ СОВЕТ ДЕПУТАТОВ</w:t>
      </w:r>
    </w:p>
    <w:p w:rsidR="00E4174A" w:rsidRPr="003F540C" w:rsidRDefault="00E4174A" w:rsidP="003F540C">
      <w:pPr>
        <w:ind w:right="-766"/>
        <w:jc w:val="center"/>
        <w:rPr>
          <w:rFonts w:ascii="Arial" w:hAnsi="Arial" w:cs="Arial"/>
          <w:b/>
          <w:sz w:val="24"/>
          <w:szCs w:val="24"/>
        </w:rPr>
      </w:pPr>
    </w:p>
    <w:p w:rsidR="005C04E5" w:rsidRPr="003F540C" w:rsidRDefault="005C04E5" w:rsidP="003F540C">
      <w:pPr>
        <w:ind w:right="-766"/>
        <w:jc w:val="center"/>
        <w:rPr>
          <w:rFonts w:ascii="Arial" w:hAnsi="Arial" w:cs="Arial"/>
          <w:sz w:val="24"/>
          <w:szCs w:val="24"/>
        </w:rPr>
      </w:pPr>
      <w:r w:rsidRPr="003F540C">
        <w:rPr>
          <w:rFonts w:ascii="Arial" w:hAnsi="Arial" w:cs="Arial"/>
          <w:sz w:val="24"/>
          <w:szCs w:val="24"/>
        </w:rPr>
        <w:t>РЕШЕНИЕ</w:t>
      </w:r>
    </w:p>
    <w:p w:rsidR="005C04E5" w:rsidRPr="003F540C" w:rsidRDefault="007646B2" w:rsidP="003F540C">
      <w:pPr>
        <w:spacing w:after="0" w:line="240" w:lineRule="auto"/>
        <w:jc w:val="center"/>
        <w:rPr>
          <w:rFonts w:ascii="Arial" w:hAnsi="Arial" w:cs="Arial"/>
          <w:sz w:val="24"/>
          <w:szCs w:val="24"/>
        </w:rPr>
      </w:pPr>
      <w:r w:rsidRPr="003F540C">
        <w:rPr>
          <w:rFonts w:ascii="Arial" w:hAnsi="Arial" w:cs="Arial"/>
          <w:sz w:val="24"/>
          <w:szCs w:val="24"/>
        </w:rPr>
        <w:t>26</w:t>
      </w:r>
      <w:r w:rsidR="005C04E5" w:rsidRPr="003F540C">
        <w:rPr>
          <w:rFonts w:ascii="Arial" w:hAnsi="Arial" w:cs="Arial"/>
          <w:sz w:val="24"/>
          <w:szCs w:val="24"/>
        </w:rPr>
        <w:t>.</w:t>
      </w:r>
      <w:r w:rsidRPr="003F540C">
        <w:rPr>
          <w:rFonts w:ascii="Arial" w:hAnsi="Arial" w:cs="Arial"/>
          <w:sz w:val="24"/>
          <w:szCs w:val="24"/>
        </w:rPr>
        <w:t>11</w:t>
      </w:r>
      <w:r w:rsidR="005C04E5" w:rsidRPr="003F540C">
        <w:rPr>
          <w:rFonts w:ascii="Arial" w:hAnsi="Arial" w:cs="Arial"/>
          <w:sz w:val="24"/>
          <w:szCs w:val="24"/>
        </w:rPr>
        <w:t>.20</w:t>
      </w:r>
      <w:r w:rsidR="00E4174A" w:rsidRPr="003F540C">
        <w:rPr>
          <w:rFonts w:ascii="Arial" w:hAnsi="Arial" w:cs="Arial"/>
          <w:sz w:val="24"/>
          <w:szCs w:val="24"/>
        </w:rPr>
        <w:t>2</w:t>
      </w:r>
      <w:r w:rsidR="005C04E5" w:rsidRPr="003F540C">
        <w:rPr>
          <w:rFonts w:ascii="Arial" w:hAnsi="Arial" w:cs="Arial"/>
          <w:sz w:val="24"/>
          <w:szCs w:val="24"/>
        </w:rPr>
        <w:t>1</w:t>
      </w:r>
      <w:r w:rsidR="003F540C" w:rsidRPr="003F540C">
        <w:rPr>
          <w:rFonts w:ascii="Arial" w:hAnsi="Arial" w:cs="Arial"/>
          <w:sz w:val="24"/>
          <w:szCs w:val="24"/>
        </w:rPr>
        <w:t xml:space="preserve"> </w:t>
      </w:r>
      <w:r w:rsidR="005C04E5" w:rsidRPr="003F540C">
        <w:rPr>
          <w:rFonts w:ascii="Arial" w:hAnsi="Arial" w:cs="Arial"/>
          <w:sz w:val="24"/>
          <w:szCs w:val="24"/>
        </w:rPr>
        <w:t>с. Карапсель</w:t>
      </w:r>
      <w:r w:rsidR="003F540C" w:rsidRPr="003F540C">
        <w:rPr>
          <w:rFonts w:ascii="Arial" w:hAnsi="Arial" w:cs="Arial"/>
          <w:sz w:val="24"/>
          <w:szCs w:val="24"/>
        </w:rPr>
        <w:t xml:space="preserve"> </w:t>
      </w:r>
      <w:r w:rsidR="005C04E5" w:rsidRPr="003F540C">
        <w:rPr>
          <w:rFonts w:ascii="Arial" w:hAnsi="Arial" w:cs="Arial"/>
          <w:sz w:val="24"/>
          <w:szCs w:val="24"/>
        </w:rPr>
        <w:t xml:space="preserve">№ </w:t>
      </w:r>
      <w:r w:rsidRPr="003F540C">
        <w:rPr>
          <w:rFonts w:ascii="Arial" w:hAnsi="Arial" w:cs="Arial"/>
          <w:sz w:val="24"/>
          <w:szCs w:val="24"/>
        </w:rPr>
        <w:t>13-54-р</w:t>
      </w:r>
    </w:p>
    <w:p w:rsidR="005C04E5" w:rsidRPr="003F540C" w:rsidRDefault="005C04E5" w:rsidP="00E4174A">
      <w:pPr>
        <w:spacing w:after="0" w:line="240" w:lineRule="auto"/>
        <w:ind w:right="-1"/>
        <w:rPr>
          <w:rFonts w:ascii="Arial" w:hAnsi="Arial" w:cs="Arial"/>
          <w:b/>
          <w:sz w:val="24"/>
          <w:szCs w:val="24"/>
        </w:rPr>
      </w:pPr>
      <w:r w:rsidRPr="003F540C">
        <w:rPr>
          <w:rFonts w:ascii="Arial" w:hAnsi="Arial" w:cs="Arial"/>
          <w:sz w:val="24"/>
          <w:szCs w:val="24"/>
        </w:rPr>
        <w:t xml:space="preserve"> </w:t>
      </w:r>
    </w:p>
    <w:p w:rsidR="005C04E5" w:rsidRPr="003F540C" w:rsidRDefault="00E4174A" w:rsidP="00D24182">
      <w:pPr>
        <w:spacing w:after="0" w:line="240" w:lineRule="auto"/>
        <w:jc w:val="both"/>
        <w:rPr>
          <w:rFonts w:ascii="Arial" w:hAnsi="Arial" w:cs="Arial"/>
          <w:iCs/>
          <w:sz w:val="24"/>
          <w:szCs w:val="24"/>
        </w:rPr>
      </w:pPr>
      <w:r w:rsidRPr="003F540C">
        <w:rPr>
          <w:rFonts w:ascii="Arial" w:hAnsi="Arial" w:cs="Arial"/>
          <w:iCs/>
          <w:sz w:val="24"/>
          <w:szCs w:val="24"/>
        </w:rPr>
        <w:t>О внесении изменений и дополнений в решение Карапсельского сельского Совета депутатов от 30.01.2013 № 27-119-р «</w:t>
      </w:r>
      <w:r w:rsidR="005C04E5" w:rsidRPr="003F540C">
        <w:rPr>
          <w:rFonts w:ascii="Arial" w:hAnsi="Arial" w:cs="Arial"/>
          <w:iCs/>
          <w:sz w:val="24"/>
          <w:szCs w:val="24"/>
        </w:rPr>
        <w:t>Об утверждении Положения о  правотворческой</w:t>
      </w:r>
      <w:r w:rsidR="00301D1E" w:rsidRPr="003F540C">
        <w:rPr>
          <w:rFonts w:ascii="Arial" w:hAnsi="Arial" w:cs="Arial"/>
          <w:iCs/>
          <w:sz w:val="24"/>
          <w:szCs w:val="24"/>
        </w:rPr>
        <w:t xml:space="preserve"> </w:t>
      </w:r>
      <w:r w:rsidR="005C04E5" w:rsidRPr="003F540C">
        <w:rPr>
          <w:rFonts w:ascii="Arial" w:hAnsi="Arial" w:cs="Arial"/>
          <w:iCs/>
          <w:sz w:val="24"/>
          <w:szCs w:val="24"/>
        </w:rPr>
        <w:t>инициативе граждан в Карапсельском сельсовете</w:t>
      </w:r>
      <w:r w:rsidRPr="003F540C">
        <w:rPr>
          <w:rFonts w:ascii="Arial" w:hAnsi="Arial" w:cs="Arial"/>
          <w:iCs/>
          <w:sz w:val="24"/>
          <w:szCs w:val="24"/>
        </w:rPr>
        <w:t>»</w:t>
      </w:r>
    </w:p>
    <w:p w:rsidR="005C04E5" w:rsidRPr="003F540C" w:rsidRDefault="005C04E5" w:rsidP="00D24182">
      <w:pPr>
        <w:spacing w:after="0" w:line="240" w:lineRule="auto"/>
        <w:jc w:val="both"/>
        <w:rPr>
          <w:rFonts w:ascii="Arial" w:hAnsi="Arial" w:cs="Arial"/>
          <w:sz w:val="24"/>
          <w:szCs w:val="24"/>
          <w:lang w:eastAsia="en-US"/>
        </w:rPr>
      </w:pPr>
    </w:p>
    <w:p w:rsidR="005C04E5" w:rsidRPr="003F540C" w:rsidRDefault="005C04E5" w:rsidP="00E4174A">
      <w:pPr>
        <w:spacing w:after="0" w:line="240" w:lineRule="auto"/>
        <w:ind w:firstLine="709"/>
        <w:jc w:val="both"/>
        <w:rPr>
          <w:rFonts w:ascii="Arial" w:hAnsi="Arial" w:cs="Arial"/>
          <w:bCs/>
          <w:sz w:val="24"/>
          <w:szCs w:val="24"/>
        </w:rPr>
      </w:pPr>
      <w:r w:rsidRPr="003F540C">
        <w:rPr>
          <w:rFonts w:ascii="Arial" w:hAnsi="Arial" w:cs="Arial"/>
          <w:bCs/>
          <w:sz w:val="24"/>
          <w:szCs w:val="24"/>
        </w:rPr>
        <w:t>На основании Федерального закона от 06.10.2003 № 131-ФЗ «Об общих принципах организации местного самоуправления в Российской Федерации», статьи  8, 27, 41 Устава Карапсельского сельсовета  Иланского  района,    Карапсельский  сельский  Совет  депутатов,</w:t>
      </w:r>
    </w:p>
    <w:p w:rsidR="005C04E5" w:rsidRPr="003F540C" w:rsidRDefault="005C04E5" w:rsidP="00E4174A">
      <w:pPr>
        <w:spacing w:after="0" w:line="240" w:lineRule="auto"/>
        <w:ind w:firstLine="709"/>
        <w:jc w:val="both"/>
        <w:rPr>
          <w:rFonts w:ascii="Arial" w:hAnsi="Arial" w:cs="Arial"/>
          <w:bCs/>
          <w:sz w:val="24"/>
          <w:szCs w:val="24"/>
        </w:rPr>
      </w:pPr>
      <w:r w:rsidRPr="003F540C">
        <w:rPr>
          <w:rFonts w:ascii="Arial" w:hAnsi="Arial" w:cs="Arial"/>
          <w:bCs/>
          <w:sz w:val="24"/>
          <w:szCs w:val="24"/>
        </w:rPr>
        <w:t xml:space="preserve"> РЕШИЛ:</w:t>
      </w:r>
    </w:p>
    <w:p w:rsidR="00E4174A" w:rsidRPr="003F540C" w:rsidRDefault="00E4174A" w:rsidP="00E4174A">
      <w:pPr>
        <w:spacing w:after="0" w:line="240" w:lineRule="auto"/>
        <w:ind w:firstLine="709"/>
        <w:jc w:val="both"/>
        <w:rPr>
          <w:rFonts w:ascii="Arial" w:hAnsi="Arial" w:cs="Arial"/>
          <w:bCs/>
          <w:sz w:val="24"/>
          <w:szCs w:val="24"/>
        </w:rPr>
      </w:pPr>
    </w:p>
    <w:p w:rsidR="00E4174A" w:rsidRPr="003F540C" w:rsidRDefault="00E4174A" w:rsidP="00E4174A">
      <w:pPr>
        <w:spacing w:after="0" w:line="240" w:lineRule="auto"/>
        <w:ind w:firstLine="709"/>
        <w:jc w:val="both"/>
        <w:rPr>
          <w:rFonts w:ascii="Arial" w:hAnsi="Arial" w:cs="Arial"/>
          <w:bCs/>
          <w:iCs/>
          <w:sz w:val="24"/>
          <w:szCs w:val="24"/>
        </w:rPr>
      </w:pPr>
      <w:r w:rsidRPr="003F540C">
        <w:rPr>
          <w:rFonts w:ascii="Arial" w:hAnsi="Arial" w:cs="Arial"/>
          <w:bCs/>
          <w:sz w:val="24"/>
          <w:szCs w:val="24"/>
        </w:rPr>
        <w:t xml:space="preserve">1. Внести изменения и дополнения </w:t>
      </w:r>
      <w:r w:rsidRPr="003F540C">
        <w:rPr>
          <w:rFonts w:ascii="Arial" w:hAnsi="Arial" w:cs="Arial"/>
          <w:bCs/>
          <w:iCs/>
          <w:sz w:val="24"/>
          <w:szCs w:val="24"/>
        </w:rPr>
        <w:t>в решение Карапсельского сельского Совета депутатов от 30.01.2013 № 27-119-р «Об утверждении Положения о  правотворческой    инициативе граждан в Карапсельском сельсовете»</w:t>
      </w:r>
      <w:r w:rsidR="00A42DBA" w:rsidRPr="003F540C">
        <w:rPr>
          <w:rFonts w:ascii="Arial" w:hAnsi="Arial" w:cs="Arial"/>
          <w:bCs/>
          <w:iCs/>
          <w:sz w:val="24"/>
          <w:szCs w:val="24"/>
        </w:rPr>
        <w:t>:</w:t>
      </w:r>
    </w:p>
    <w:p w:rsidR="00E4174A" w:rsidRPr="003F540C" w:rsidRDefault="00E4174A" w:rsidP="00E4174A">
      <w:pPr>
        <w:spacing w:after="0" w:line="240" w:lineRule="auto"/>
        <w:ind w:firstLine="709"/>
        <w:jc w:val="both"/>
        <w:rPr>
          <w:rFonts w:ascii="Arial" w:hAnsi="Arial" w:cs="Arial"/>
          <w:bCs/>
          <w:iCs/>
          <w:sz w:val="24"/>
          <w:szCs w:val="24"/>
        </w:rPr>
      </w:pPr>
      <w:r w:rsidRPr="003F540C">
        <w:rPr>
          <w:rFonts w:ascii="Arial" w:hAnsi="Arial" w:cs="Arial"/>
          <w:bCs/>
          <w:iCs/>
          <w:sz w:val="24"/>
          <w:szCs w:val="24"/>
        </w:rPr>
        <w:t xml:space="preserve">1.1. </w:t>
      </w:r>
      <w:r w:rsidR="00183394" w:rsidRPr="003F540C">
        <w:rPr>
          <w:rFonts w:ascii="Arial" w:hAnsi="Arial" w:cs="Arial"/>
          <w:bCs/>
          <w:iCs/>
          <w:sz w:val="24"/>
          <w:szCs w:val="24"/>
        </w:rPr>
        <w:t>П</w:t>
      </w:r>
      <w:r w:rsidRPr="003F540C">
        <w:rPr>
          <w:rFonts w:ascii="Arial" w:hAnsi="Arial" w:cs="Arial"/>
          <w:bCs/>
          <w:iCs/>
          <w:sz w:val="24"/>
          <w:szCs w:val="24"/>
        </w:rPr>
        <w:t>ункт 1 решения Карапсельского сельского Совета депутатов от 30.01.2013 № 27-119-р «Об утверждении Положения о  правотворческой    инициативе граждан в Карапсельском сельсовете» изложить в новой редакции</w:t>
      </w:r>
      <w:r w:rsidR="00183394" w:rsidRPr="003F540C">
        <w:rPr>
          <w:rFonts w:ascii="Arial" w:hAnsi="Arial" w:cs="Arial"/>
          <w:bCs/>
          <w:iCs/>
          <w:sz w:val="24"/>
          <w:szCs w:val="24"/>
        </w:rPr>
        <w:t>:</w:t>
      </w:r>
    </w:p>
    <w:p w:rsidR="00E4174A" w:rsidRPr="003F540C" w:rsidRDefault="00E4174A" w:rsidP="00E4174A">
      <w:pPr>
        <w:spacing w:after="0" w:line="240" w:lineRule="auto"/>
        <w:ind w:firstLine="709"/>
        <w:jc w:val="both"/>
        <w:rPr>
          <w:rFonts w:ascii="Arial" w:hAnsi="Arial" w:cs="Arial"/>
          <w:iCs/>
          <w:sz w:val="24"/>
          <w:szCs w:val="24"/>
        </w:rPr>
      </w:pPr>
      <w:r w:rsidRPr="003F540C">
        <w:rPr>
          <w:rFonts w:ascii="Arial" w:hAnsi="Arial" w:cs="Arial"/>
          <w:sz w:val="24"/>
          <w:szCs w:val="24"/>
        </w:rPr>
        <w:t xml:space="preserve">«1. Утвердить Положение о </w:t>
      </w:r>
      <w:r w:rsidRPr="003F540C">
        <w:rPr>
          <w:rFonts w:ascii="Arial" w:hAnsi="Arial" w:cs="Arial"/>
          <w:iCs/>
          <w:sz w:val="24"/>
          <w:szCs w:val="24"/>
        </w:rPr>
        <w:t>правотворческой инициативе граждан в Карапсельском сельсовете, согласно приложению</w:t>
      </w:r>
      <w:proofErr w:type="gramStart"/>
      <w:r w:rsidRPr="003F540C">
        <w:rPr>
          <w:rFonts w:ascii="Arial" w:hAnsi="Arial" w:cs="Arial"/>
          <w:iCs/>
          <w:sz w:val="24"/>
          <w:szCs w:val="24"/>
        </w:rPr>
        <w:t>.»</w:t>
      </w:r>
      <w:proofErr w:type="gramEnd"/>
    </w:p>
    <w:p w:rsidR="00183394" w:rsidRPr="003F540C" w:rsidRDefault="00E4174A" w:rsidP="00183394">
      <w:pPr>
        <w:spacing w:after="0" w:line="240" w:lineRule="auto"/>
        <w:ind w:firstLine="709"/>
        <w:jc w:val="both"/>
        <w:rPr>
          <w:rFonts w:ascii="Arial" w:hAnsi="Arial" w:cs="Arial"/>
          <w:bCs/>
          <w:iCs/>
          <w:sz w:val="24"/>
          <w:szCs w:val="24"/>
        </w:rPr>
      </w:pPr>
      <w:r w:rsidRPr="003F540C">
        <w:rPr>
          <w:rFonts w:ascii="Arial" w:hAnsi="Arial" w:cs="Arial"/>
          <w:iCs/>
          <w:sz w:val="24"/>
          <w:szCs w:val="24"/>
        </w:rPr>
        <w:t xml:space="preserve">1.2. </w:t>
      </w:r>
      <w:r w:rsidR="00183394" w:rsidRPr="003F540C">
        <w:rPr>
          <w:rFonts w:ascii="Arial" w:hAnsi="Arial" w:cs="Arial"/>
          <w:bCs/>
          <w:iCs/>
          <w:sz w:val="24"/>
          <w:szCs w:val="24"/>
        </w:rPr>
        <w:t>Абзац 1 п</w:t>
      </w:r>
      <w:r w:rsidRPr="003F540C">
        <w:rPr>
          <w:rFonts w:ascii="Arial" w:hAnsi="Arial" w:cs="Arial"/>
          <w:iCs/>
          <w:sz w:val="24"/>
          <w:szCs w:val="24"/>
        </w:rPr>
        <w:t>ункт</w:t>
      </w:r>
      <w:r w:rsidR="00183394" w:rsidRPr="003F540C">
        <w:rPr>
          <w:rFonts w:ascii="Arial" w:hAnsi="Arial" w:cs="Arial"/>
          <w:iCs/>
          <w:sz w:val="24"/>
          <w:szCs w:val="24"/>
        </w:rPr>
        <w:t>а</w:t>
      </w:r>
      <w:r w:rsidRPr="003F540C">
        <w:rPr>
          <w:rFonts w:ascii="Arial" w:hAnsi="Arial" w:cs="Arial"/>
          <w:iCs/>
          <w:sz w:val="24"/>
          <w:szCs w:val="24"/>
        </w:rPr>
        <w:t xml:space="preserve"> 2.1. Приложения</w:t>
      </w:r>
      <w:r w:rsidR="00D24182" w:rsidRPr="003F540C">
        <w:rPr>
          <w:rFonts w:ascii="Arial" w:hAnsi="Arial" w:cs="Arial"/>
          <w:iCs/>
          <w:sz w:val="24"/>
          <w:szCs w:val="24"/>
        </w:rPr>
        <w:t xml:space="preserve"> к</w:t>
      </w:r>
      <w:r w:rsidR="00183394" w:rsidRPr="003F540C">
        <w:rPr>
          <w:rFonts w:ascii="Arial" w:hAnsi="Arial" w:cs="Arial"/>
          <w:iCs/>
          <w:sz w:val="24"/>
          <w:szCs w:val="24"/>
        </w:rPr>
        <w:t xml:space="preserve"> </w:t>
      </w:r>
      <w:r w:rsidR="00183394" w:rsidRPr="003F540C">
        <w:rPr>
          <w:rFonts w:ascii="Arial" w:hAnsi="Arial" w:cs="Arial"/>
          <w:bCs/>
          <w:iCs/>
          <w:sz w:val="24"/>
          <w:szCs w:val="24"/>
        </w:rPr>
        <w:t>решени</w:t>
      </w:r>
      <w:r w:rsidR="00D24182" w:rsidRPr="003F540C">
        <w:rPr>
          <w:rFonts w:ascii="Arial" w:hAnsi="Arial" w:cs="Arial"/>
          <w:bCs/>
          <w:iCs/>
          <w:sz w:val="24"/>
          <w:szCs w:val="24"/>
        </w:rPr>
        <w:t>ю</w:t>
      </w:r>
      <w:r w:rsidR="00183394" w:rsidRPr="003F540C">
        <w:rPr>
          <w:rFonts w:ascii="Arial" w:hAnsi="Arial" w:cs="Arial"/>
          <w:bCs/>
          <w:iCs/>
          <w:sz w:val="24"/>
          <w:szCs w:val="24"/>
        </w:rPr>
        <w:t xml:space="preserve"> Карапсельского сельского Совета депутатов от 30.01.2013 № 27-119-р «Об утверждении Положения о  правотворческой    инициативе граждан в Карапсельском сельсовете» изложить в новой редакции:</w:t>
      </w:r>
    </w:p>
    <w:p w:rsidR="00D24182" w:rsidRPr="003F540C" w:rsidRDefault="00183394" w:rsidP="00D24182">
      <w:pPr>
        <w:pStyle w:val="a8"/>
        <w:spacing w:before="0" w:beforeAutospacing="0" w:after="0" w:afterAutospacing="0"/>
        <w:ind w:firstLine="709"/>
        <w:jc w:val="both"/>
        <w:rPr>
          <w:rFonts w:ascii="Arial" w:hAnsi="Arial" w:cs="Arial"/>
          <w:color w:val="000000"/>
        </w:rPr>
      </w:pPr>
      <w:r w:rsidRPr="003F540C">
        <w:rPr>
          <w:rFonts w:ascii="Arial" w:hAnsi="Arial" w:cs="Arial"/>
          <w:iCs/>
        </w:rPr>
        <w:t xml:space="preserve"> «</w:t>
      </w:r>
      <w:r w:rsidR="00D24182" w:rsidRPr="003F540C">
        <w:rPr>
          <w:rFonts w:ascii="Arial" w:hAnsi="Arial" w:cs="Arial"/>
        </w:rPr>
        <w:t xml:space="preserve">2.1. </w:t>
      </w:r>
      <w:r w:rsidR="00D24182" w:rsidRPr="003F540C">
        <w:rPr>
          <w:rFonts w:ascii="Arial" w:hAnsi="Arial" w:cs="Arial"/>
          <w:color w:val="000000"/>
        </w:rPr>
        <w:t>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p>
    <w:p w:rsidR="00183394" w:rsidRPr="003F540C" w:rsidRDefault="00D24182" w:rsidP="00D24182">
      <w:pPr>
        <w:pStyle w:val="a8"/>
        <w:spacing w:before="0" w:beforeAutospacing="0" w:after="0" w:afterAutospacing="0"/>
        <w:ind w:firstLine="709"/>
        <w:jc w:val="both"/>
        <w:rPr>
          <w:rFonts w:ascii="Arial" w:hAnsi="Arial" w:cs="Arial"/>
        </w:rPr>
      </w:pPr>
      <w:r w:rsidRPr="003F540C">
        <w:rPr>
          <w:rFonts w:ascii="Arial" w:hAnsi="Arial" w:cs="Arial"/>
          <w:color w:val="000000"/>
        </w:rPr>
        <w:t>Численность инициативной группы граждан должна составлять не менее трех процентов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 летнего возраста. Иностранные граждане, постоянно или преимущественно проживающие в муниципальном образовании,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roofErr w:type="gramStart"/>
      <w:r w:rsidR="00183394" w:rsidRPr="003F540C">
        <w:rPr>
          <w:rFonts w:ascii="Arial" w:hAnsi="Arial" w:cs="Arial"/>
        </w:rPr>
        <w:t xml:space="preserve">.» </w:t>
      </w:r>
      <w:proofErr w:type="gramEnd"/>
    </w:p>
    <w:p w:rsidR="00E4174A" w:rsidRPr="003F540C" w:rsidRDefault="00E4174A" w:rsidP="00E4174A">
      <w:pPr>
        <w:spacing w:after="0" w:line="240" w:lineRule="auto"/>
        <w:ind w:firstLine="709"/>
        <w:jc w:val="both"/>
        <w:rPr>
          <w:rFonts w:ascii="Arial" w:hAnsi="Arial" w:cs="Arial"/>
          <w:bCs/>
          <w:sz w:val="24"/>
          <w:szCs w:val="24"/>
        </w:rPr>
      </w:pPr>
    </w:p>
    <w:p w:rsidR="005C04E5" w:rsidRPr="003F540C" w:rsidRDefault="005C04E5" w:rsidP="00E4174A">
      <w:pPr>
        <w:autoSpaceDE w:val="0"/>
        <w:autoSpaceDN w:val="0"/>
        <w:adjustRightInd w:val="0"/>
        <w:spacing w:after="0" w:line="240" w:lineRule="auto"/>
        <w:ind w:firstLine="709"/>
        <w:jc w:val="both"/>
        <w:rPr>
          <w:rFonts w:ascii="Arial" w:hAnsi="Arial" w:cs="Arial"/>
          <w:sz w:val="24"/>
          <w:szCs w:val="24"/>
          <w:lang w:eastAsia="en-US"/>
        </w:rPr>
      </w:pPr>
      <w:r w:rsidRPr="003F540C">
        <w:rPr>
          <w:rFonts w:ascii="Arial" w:hAnsi="Arial" w:cs="Arial"/>
          <w:sz w:val="24"/>
          <w:szCs w:val="24"/>
        </w:rPr>
        <w:t>2. Настоящее Решение вступает в силу в день, следующий за днём его официального опубликования в   газете   «Карапсельский вестник».</w:t>
      </w:r>
    </w:p>
    <w:p w:rsidR="005C04E5" w:rsidRPr="003F540C" w:rsidRDefault="005C04E5" w:rsidP="00E4174A">
      <w:pPr>
        <w:spacing w:after="0" w:line="240" w:lineRule="auto"/>
        <w:ind w:right="-1"/>
        <w:jc w:val="both"/>
        <w:rPr>
          <w:rFonts w:ascii="Arial" w:hAnsi="Arial" w:cs="Arial"/>
          <w:i/>
          <w:sz w:val="24"/>
          <w:szCs w:val="24"/>
        </w:rPr>
      </w:pPr>
    </w:p>
    <w:p w:rsidR="005C04E5" w:rsidRPr="003F540C" w:rsidRDefault="005C04E5" w:rsidP="00E4174A">
      <w:pPr>
        <w:spacing w:after="0" w:line="240" w:lineRule="auto"/>
        <w:ind w:right="-1"/>
        <w:jc w:val="both"/>
        <w:rPr>
          <w:rFonts w:ascii="Arial" w:hAnsi="Arial" w:cs="Arial"/>
          <w:sz w:val="24"/>
          <w:szCs w:val="24"/>
        </w:rPr>
      </w:pPr>
      <w:r w:rsidRPr="003F540C">
        <w:rPr>
          <w:rFonts w:ascii="Arial" w:hAnsi="Arial" w:cs="Arial"/>
          <w:sz w:val="24"/>
          <w:szCs w:val="24"/>
        </w:rPr>
        <w:t xml:space="preserve">Председатель  Совета  депутатов                                       </w:t>
      </w:r>
      <w:r w:rsidR="00183394" w:rsidRPr="003F540C">
        <w:rPr>
          <w:rFonts w:ascii="Arial" w:hAnsi="Arial" w:cs="Arial"/>
          <w:sz w:val="24"/>
          <w:szCs w:val="24"/>
        </w:rPr>
        <w:t>И.Н. Борисова</w:t>
      </w:r>
    </w:p>
    <w:p w:rsidR="005C04E5" w:rsidRPr="003F540C" w:rsidRDefault="005C04E5" w:rsidP="00E4174A">
      <w:pPr>
        <w:spacing w:after="0" w:line="240" w:lineRule="auto"/>
        <w:ind w:right="-1"/>
        <w:jc w:val="both"/>
        <w:rPr>
          <w:rFonts w:ascii="Arial" w:hAnsi="Arial" w:cs="Arial"/>
          <w:sz w:val="24"/>
          <w:szCs w:val="24"/>
        </w:rPr>
      </w:pPr>
      <w:r w:rsidRPr="003F540C">
        <w:rPr>
          <w:rFonts w:ascii="Arial" w:hAnsi="Arial" w:cs="Arial"/>
          <w:sz w:val="24"/>
          <w:szCs w:val="24"/>
        </w:rPr>
        <w:t xml:space="preserve">Глава   сельсовета                                                                 </w:t>
      </w:r>
      <w:r w:rsidR="00183394" w:rsidRPr="003F540C">
        <w:rPr>
          <w:rFonts w:ascii="Arial" w:hAnsi="Arial" w:cs="Arial"/>
          <w:sz w:val="24"/>
          <w:szCs w:val="24"/>
        </w:rPr>
        <w:t>И.В. Букатич</w:t>
      </w:r>
    </w:p>
    <w:p w:rsidR="00183394" w:rsidRPr="003F540C" w:rsidRDefault="00183394" w:rsidP="005C04E5">
      <w:pPr>
        <w:widowControl w:val="0"/>
        <w:spacing w:after="0" w:line="240" w:lineRule="auto"/>
        <w:ind w:firstLine="709"/>
        <w:jc w:val="right"/>
        <w:rPr>
          <w:rFonts w:ascii="Arial" w:hAnsi="Arial" w:cs="Arial"/>
          <w:sz w:val="24"/>
          <w:szCs w:val="24"/>
        </w:rPr>
      </w:pPr>
    </w:p>
    <w:p w:rsidR="00D24182" w:rsidRPr="003F540C" w:rsidRDefault="00D24182" w:rsidP="005C04E5">
      <w:pPr>
        <w:widowControl w:val="0"/>
        <w:spacing w:after="0" w:line="240" w:lineRule="auto"/>
        <w:ind w:firstLine="709"/>
        <w:jc w:val="right"/>
        <w:rPr>
          <w:rFonts w:ascii="Arial" w:hAnsi="Arial" w:cs="Arial"/>
          <w:sz w:val="24"/>
          <w:szCs w:val="24"/>
        </w:rPr>
      </w:pPr>
    </w:p>
    <w:p w:rsidR="00D24182" w:rsidRPr="003F540C" w:rsidRDefault="00D24182" w:rsidP="005C04E5">
      <w:pPr>
        <w:widowControl w:val="0"/>
        <w:spacing w:after="0" w:line="240" w:lineRule="auto"/>
        <w:ind w:firstLine="709"/>
        <w:jc w:val="right"/>
        <w:rPr>
          <w:rFonts w:ascii="Arial" w:hAnsi="Arial" w:cs="Arial"/>
          <w:sz w:val="24"/>
          <w:szCs w:val="24"/>
        </w:rPr>
      </w:pPr>
    </w:p>
    <w:p w:rsidR="005C04E5" w:rsidRPr="003F540C" w:rsidRDefault="005C04E5" w:rsidP="005C04E5">
      <w:pPr>
        <w:widowControl w:val="0"/>
        <w:spacing w:after="0" w:line="240" w:lineRule="auto"/>
        <w:ind w:firstLine="709"/>
        <w:jc w:val="right"/>
        <w:rPr>
          <w:rFonts w:ascii="Arial" w:hAnsi="Arial" w:cs="Arial"/>
          <w:sz w:val="24"/>
          <w:szCs w:val="24"/>
        </w:rPr>
      </w:pPr>
      <w:r w:rsidRPr="003F540C">
        <w:rPr>
          <w:rFonts w:ascii="Arial" w:hAnsi="Arial" w:cs="Arial"/>
          <w:sz w:val="24"/>
          <w:szCs w:val="24"/>
        </w:rPr>
        <w:lastRenderedPageBreak/>
        <w:t xml:space="preserve">Приложение  </w:t>
      </w:r>
    </w:p>
    <w:p w:rsidR="005C04E5" w:rsidRPr="003F540C" w:rsidRDefault="005C04E5" w:rsidP="005C04E5">
      <w:pPr>
        <w:widowControl w:val="0"/>
        <w:spacing w:after="0" w:line="240" w:lineRule="auto"/>
        <w:ind w:firstLine="709"/>
        <w:jc w:val="right"/>
        <w:rPr>
          <w:rFonts w:ascii="Arial" w:hAnsi="Arial" w:cs="Arial"/>
          <w:sz w:val="24"/>
          <w:szCs w:val="24"/>
        </w:rPr>
      </w:pPr>
      <w:r w:rsidRPr="003F540C">
        <w:rPr>
          <w:rFonts w:ascii="Arial" w:hAnsi="Arial" w:cs="Arial"/>
          <w:sz w:val="24"/>
          <w:szCs w:val="24"/>
        </w:rPr>
        <w:t>к решению  Карапсельского</w:t>
      </w:r>
    </w:p>
    <w:p w:rsidR="005C04E5" w:rsidRPr="003F540C" w:rsidRDefault="005C04E5" w:rsidP="005C04E5">
      <w:pPr>
        <w:widowControl w:val="0"/>
        <w:spacing w:after="0" w:line="240" w:lineRule="auto"/>
        <w:ind w:firstLine="709"/>
        <w:jc w:val="right"/>
        <w:rPr>
          <w:rFonts w:ascii="Arial" w:hAnsi="Arial" w:cs="Arial"/>
          <w:sz w:val="24"/>
          <w:szCs w:val="24"/>
        </w:rPr>
      </w:pPr>
      <w:r w:rsidRPr="003F540C">
        <w:rPr>
          <w:rFonts w:ascii="Arial" w:hAnsi="Arial" w:cs="Arial"/>
          <w:sz w:val="24"/>
          <w:szCs w:val="24"/>
        </w:rPr>
        <w:t xml:space="preserve">                                                                                        сельского  Совета  депутатов</w:t>
      </w:r>
    </w:p>
    <w:p w:rsidR="005C04E5" w:rsidRPr="003F540C" w:rsidRDefault="005C04E5" w:rsidP="005C04E5">
      <w:pPr>
        <w:spacing w:after="0" w:line="240" w:lineRule="auto"/>
        <w:ind w:firstLine="709"/>
        <w:jc w:val="right"/>
        <w:rPr>
          <w:rFonts w:ascii="Arial" w:hAnsi="Arial" w:cs="Arial"/>
          <w:sz w:val="24"/>
          <w:szCs w:val="24"/>
        </w:rPr>
      </w:pPr>
      <w:r w:rsidRPr="003F540C">
        <w:rPr>
          <w:rFonts w:ascii="Arial" w:hAnsi="Arial" w:cs="Arial"/>
          <w:sz w:val="24"/>
          <w:szCs w:val="24"/>
        </w:rPr>
        <w:t xml:space="preserve">                                                                                 от 30.01.2013 №  27- 119-р</w:t>
      </w:r>
    </w:p>
    <w:p w:rsidR="00183394" w:rsidRPr="003F540C" w:rsidRDefault="00183394" w:rsidP="005C04E5">
      <w:pPr>
        <w:spacing w:after="0" w:line="240" w:lineRule="auto"/>
        <w:ind w:firstLine="709"/>
        <w:jc w:val="right"/>
        <w:rPr>
          <w:rFonts w:ascii="Arial" w:hAnsi="Arial" w:cs="Arial"/>
          <w:sz w:val="24"/>
          <w:szCs w:val="24"/>
        </w:rPr>
      </w:pPr>
    </w:p>
    <w:p w:rsidR="00183394" w:rsidRPr="003F540C" w:rsidRDefault="00183394" w:rsidP="005C04E5">
      <w:pPr>
        <w:spacing w:after="0" w:line="240" w:lineRule="auto"/>
        <w:ind w:firstLine="709"/>
        <w:jc w:val="right"/>
        <w:rPr>
          <w:rFonts w:ascii="Arial" w:hAnsi="Arial" w:cs="Arial"/>
          <w:sz w:val="24"/>
          <w:szCs w:val="24"/>
        </w:rPr>
      </w:pPr>
      <w:r w:rsidRPr="003F540C">
        <w:rPr>
          <w:rFonts w:ascii="Arial" w:hAnsi="Arial" w:cs="Arial"/>
          <w:sz w:val="24"/>
          <w:szCs w:val="24"/>
        </w:rPr>
        <w:t xml:space="preserve">в редакции от </w:t>
      </w:r>
      <w:r w:rsidR="007646B2" w:rsidRPr="003F540C">
        <w:rPr>
          <w:rFonts w:ascii="Arial" w:hAnsi="Arial" w:cs="Arial"/>
          <w:sz w:val="24"/>
          <w:szCs w:val="24"/>
        </w:rPr>
        <w:t>26</w:t>
      </w:r>
      <w:r w:rsidRPr="003F540C">
        <w:rPr>
          <w:rFonts w:ascii="Arial" w:hAnsi="Arial" w:cs="Arial"/>
          <w:sz w:val="24"/>
          <w:szCs w:val="24"/>
        </w:rPr>
        <w:t>.</w:t>
      </w:r>
      <w:r w:rsidR="007646B2" w:rsidRPr="003F540C">
        <w:rPr>
          <w:rFonts w:ascii="Arial" w:hAnsi="Arial" w:cs="Arial"/>
          <w:sz w:val="24"/>
          <w:szCs w:val="24"/>
        </w:rPr>
        <w:t>11</w:t>
      </w:r>
      <w:r w:rsidRPr="003F540C">
        <w:rPr>
          <w:rFonts w:ascii="Arial" w:hAnsi="Arial" w:cs="Arial"/>
          <w:sz w:val="24"/>
          <w:szCs w:val="24"/>
        </w:rPr>
        <w:t xml:space="preserve">.2021 № </w:t>
      </w:r>
      <w:r w:rsidR="007646B2" w:rsidRPr="003F540C">
        <w:rPr>
          <w:rFonts w:ascii="Arial" w:hAnsi="Arial" w:cs="Arial"/>
          <w:sz w:val="24"/>
          <w:szCs w:val="24"/>
        </w:rPr>
        <w:t>13-54-р</w:t>
      </w:r>
    </w:p>
    <w:p w:rsidR="005C04E5" w:rsidRPr="003F540C" w:rsidRDefault="005C04E5" w:rsidP="005C04E5">
      <w:pPr>
        <w:ind w:firstLine="709"/>
        <w:jc w:val="right"/>
        <w:rPr>
          <w:rFonts w:ascii="Arial" w:hAnsi="Arial" w:cs="Arial"/>
          <w:sz w:val="24"/>
          <w:szCs w:val="24"/>
        </w:rPr>
      </w:pPr>
    </w:p>
    <w:p w:rsidR="005C04E5" w:rsidRPr="003F540C" w:rsidRDefault="005C04E5" w:rsidP="003F540C">
      <w:pPr>
        <w:pStyle w:val="ConsPlusTitle"/>
        <w:jc w:val="center"/>
        <w:outlineLvl w:val="0"/>
        <w:rPr>
          <w:rFonts w:ascii="Arial" w:hAnsi="Arial" w:cs="Arial"/>
          <w:sz w:val="24"/>
          <w:szCs w:val="24"/>
        </w:rPr>
      </w:pPr>
      <w:r w:rsidRPr="003F540C">
        <w:rPr>
          <w:rFonts w:ascii="Arial" w:hAnsi="Arial" w:cs="Arial"/>
          <w:sz w:val="24"/>
          <w:szCs w:val="24"/>
        </w:rPr>
        <w:t>ПОЛОЖЕНИЕ</w:t>
      </w:r>
    </w:p>
    <w:p w:rsidR="005C04E5" w:rsidRPr="003F540C" w:rsidRDefault="005C04E5" w:rsidP="003F540C">
      <w:pPr>
        <w:pStyle w:val="ConsPlusTitle"/>
        <w:jc w:val="center"/>
        <w:outlineLvl w:val="0"/>
        <w:rPr>
          <w:rFonts w:ascii="Arial" w:hAnsi="Arial" w:cs="Arial"/>
          <w:sz w:val="24"/>
          <w:szCs w:val="24"/>
        </w:rPr>
      </w:pPr>
      <w:r w:rsidRPr="003F540C">
        <w:rPr>
          <w:rFonts w:ascii="Arial" w:hAnsi="Arial" w:cs="Arial"/>
          <w:sz w:val="24"/>
          <w:szCs w:val="24"/>
        </w:rPr>
        <w:t>О ПРАВОТВОРЧЕСКОЙ ИНИЦИАТИВЕ ГРАЖДАН</w:t>
      </w:r>
    </w:p>
    <w:p w:rsidR="005C04E5" w:rsidRPr="003F540C" w:rsidRDefault="005C04E5" w:rsidP="003F540C">
      <w:pPr>
        <w:pStyle w:val="ConsPlusTitle"/>
        <w:jc w:val="center"/>
        <w:outlineLvl w:val="0"/>
        <w:rPr>
          <w:rFonts w:ascii="Arial" w:hAnsi="Arial" w:cs="Arial"/>
          <w:sz w:val="24"/>
          <w:szCs w:val="24"/>
        </w:rPr>
      </w:pPr>
      <w:r w:rsidRPr="003F540C">
        <w:rPr>
          <w:rFonts w:ascii="Arial" w:hAnsi="Arial" w:cs="Arial"/>
          <w:sz w:val="24"/>
          <w:szCs w:val="24"/>
        </w:rPr>
        <w:t>В КАРАПСЕЛЬСКОМ СЕЛЬСОВЕТЕ</w:t>
      </w:r>
    </w:p>
    <w:p w:rsidR="005C04E5" w:rsidRPr="003F540C" w:rsidRDefault="005C04E5" w:rsidP="005C04E5">
      <w:pPr>
        <w:autoSpaceDE w:val="0"/>
        <w:autoSpaceDN w:val="0"/>
        <w:adjustRightInd w:val="0"/>
        <w:spacing w:after="0" w:line="240" w:lineRule="auto"/>
        <w:ind w:firstLine="540"/>
        <w:jc w:val="both"/>
        <w:outlineLvl w:val="0"/>
        <w:rPr>
          <w:rFonts w:ascii="Arial" w:hAnsi="Arial" w:cs="Arial"/>
          <w:sz w:val="24"/>
          <w:szCs w:val="24"/>
        </w:rPr>
      </w:pPr>
      <w:r w:rsidRPr="003F540C">
        <w:rPr>
          <w:rFonts w:ascii="Arial" w:hAnsi="Arial" w:cs="Arial"/>
          <w:sz w:val="24"/>
          <w:szCs w:val="24"/>
        </w:rPr>
        <w:t xml:space="preserve"> </w:t>
      </w:r>
    </w:p>
    <w:p w:rsidR="005C04E5" w:rsidRPr="003F540C" w:rsidRDefault="005C04E5" w:rsidP="005C04E5">
      <w:pPr>
        <w:autoSpaceDE w:val="0"/>
        <w:autoSpaceDN w:val="0"/>
        <w:adjustRightInd w:val="0"/>
        <w:spacing w:after="0" w:line="240" w:lineRule="auto"/>
        <w:jc w:val="center"/>
        <w:outlineLvl w:val="1"/>
        <w:rPr>
          <w:rFonts w:ascii="Arial" w:hAnsi="Arial" w:cs="Arial"/>
          <w:b/>
          <w:sz w:val="24"/>
          <w:szCs w:val="24"/>
        </w:rPr>
      </w:pPr>
      <w:r w:rsidRPr="003F540C">
        <w:rPr>
          <w:rFonts w:ascii="Arial" w:hAnsi="Arial" w:cs="Arial"/>
          <w:b/>
          <w:sz w:val="24"/>
          <w:szCs w:val="24"/>
        </w:rPr>
        <w:t>1. Общие положения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xml:space="preserve">1.1. </w:t>
      </w:r>
      <w:proofErr w:type="gramStart"/>
      <w:r w:rsidRPr="003F540C">
        <w:rPr>
          <w:rFonts w:ascii="Arial" w:hAnsi="Arial" w:cs="Arial"/>
          <w:sz w:val="24"/>
          <w:szCs w:val="24"/>
        </w:rPr>
        <w:t xml:space="preserve">Настоящее Положение, разработано в соответствии с </w:t>
      </w:r>
      <w:hyperlink r:id="rId4" w:history="1">
        <w:r w:rsidRPr="003F540C">
          <w:rPr>
            <w:rStyle w:val="a3"/>
            <w:rFonts w:ascii="Arial" w:hAnsi="Arial" w:cs="Arial"/>
            <w:color w:val="auto"/>
            <w:sz w:val="24"/>
            <w:szCs w:val="24"/>
            <w:u w:val="none"/>
          </w:rPr>
          <w:t>Конституцией</w:t>
        </w:r>
      </w:hyperlink>
      <w:r w:rsidRPr="003F540C">
        <w:rPr>
          <w:rFonts w:ascii="Arial" w:hAnsi="Arial" w:cs="Arial"/>
          <w:sz w:val="24"/>
          <w:szCs w:val="24"/>
        </w:rPr>
        <w:t xml:space="preserve"> Российской Федерации, Федеральным </w:t>
      </w:r>
      <w:hyperlink r:id="rId5" w:history="1">
        <w:r w:rsidRPr="003F540C">
          <w:rPr>
            <w:rStyle w:val="a3"/>
            <w:rFonts w:ascii="Arial" w:hAnsi="Arial" w:cs="Arial"/>
            <w:color w:val="auto"/>
            <w:sz w:val="24"/>
            <w:szCs w:val="24"/>
            <w:u w:val="none"/>
          </w:rPr>
          <w:t>законом</w:t>
        </w:r>
      </w:hyperlink>
      <w:r w:rsidRPr="003F540C">
        <w:rPr>
          <w:rFonts w:ascii="Arial" w:hAnsi="Arial" w:cs="Arial"/>
          <w:sz w:val="24"/>
          <w:szCs w:val="24"/>
        </w:rPr>
        <w:t xml:space="preserve"> от 06.10.2003 № 131-ФЗ «Об общих принципах организации местного самоуправления в Российской Федерации» и Уставом </w:t>
      </w:r>
      <w:proofErr w:type="spellStart"/>
      <w:r w:rsidRPr="003F540C">
        <w:rPr>
          <w:rFonts w:ascii="Arial" w:hAnsi="Arial" w:cs="Arial"/>
          <w:sz w:val="24"/>
          <w:szCs w:val="24"/>
        </w:rPr>
        <w:t>_Карапсельского</w:t>
      </w:r>
      <w:proofErr w:type="spellEnd"/>
      <w:r w:rsidRPr="003F540C">
        <w:rPr>
          <w:rFonts w:ascii="Arial" w:hAnsi="Arial" w:cs="Arial"/>
          <w:sz w:val="24"/>
          <w:szCs w:val="24"/>
        </w:rPr>
        <w:t xml:space="preserve">  сельсовета  Иланского  района, регулирует порядок реализации правотворческой инициативы граждан, обладающих избирательным правом в </w:t>
      </w:r>
      <w:proofErr w:type="spellStart"/>
      <w:r w:rsidRPr="003F540C">
        <w:rPr>
          <w:rFonts w:ascii="Arial" w:hAnsi="Arial" w:cs="Arial"/>
          <w:sz w:val="24"/>
          <w:szCs w:val="24"/>
        </w:rPr>
        <w:t>_муниципальном</w:t>
      </w:r>
      <w:proofErr w:type="spellEnd"/>
      <w:r w:rsidRPr="003F540C">
        <w:rPr>
          <w:rFonts w:ascii="Arial" w:hAnsi="Arial" w:cs="Arial"/>
          <w:sz w:val="24"/>
          <w:szCs w:val="24"/>
        </w:rPr>
        <w:t xml:space="preserve"> образовании «Карапсельский  сельсовет»</w:t>
      </w:r>
      <w:r w:rsidRPr="003F540C">
        <w:rPr>
          <w:rFonts w:ascii="Arial" w:hAnsi="Arial" w:cs="Arial"/>
          <w:i/>
          <w:sz w:val="24"/>
          <w:szCs w:val="24"/>
        </w:rPr>
        <w:t xml:space="preserve"> (далее - правотворческая инициатива)</w:t>
      </w:r>
      <w:r w:rsidRPr="003F540C">
        <w:rPr>
          <w:rFonts w:ascii="Arial" w:hAnsi="Arial" w:cs="Arial"/>
          <w:sz w:val="24"/>
          <w:szCs w:val="24"/>
        </w:rPr>
        <w:t>, принятие к рассмотрению и рассмотрение проектов муниципальных правовых актов, внесенных гражданами в органы или</w:t>
      </w:r>
      <w:proofErr w:type="gramEnd"/>
      <w:r w:rsidRPr="003F540C">
        <w:rPr>
          <w:rFonts w:ascii="Arial" w:hAnsi="Arial" w:cs="Arial"/>
          <w:sz w:val="24"/>
          <w:szCs w:val="24"/>
        </w:rPr>
        <w:t xml:space="preserve"> должностным лицам местного самоуправления.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1.2. Правотворческая инициатива является формой непосредственного участия населения в осуществлении местного самоуправления.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1.3. В целях настоящего Положения под правотворческой инициативой понимается право граждан, обладающих избирательным правом, вносить на рассмотрение органов или должностных лиц местного самоуправления проекты муниципальных правовых актов по вопросам местного значения.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1.4. Правотворческая инициатива может быть реализована путем внесения в органы местного самоуправления или должностным лицам местного самоуправления: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а) проектов муниципальных правовых актов по вопросам местного значения;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б) проектов муниципальных правовых актов о внесении изменений и (или) дополнений в действующие муниципальные правовые акты;</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в) проектов муниципальных правовых актов о признании утратившими силу ранее принятых муниципальных правовых актов.</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p>
    <w:p w:rsidR="005C04E5" w:rsidRPr="003F540C" w:rsidRDefault="005C04E5" w:rsidP="005C04E5">
      <w:pPr>
        <w:autoSpaceDE w:val="0"/>
        <w:autoSpaceDN w:val="0"/>
        <w:adjustRightInd w:val="0"/>
        <w:spacing w:after="0" w:line="240" w:lineRule="auto"/>
        <w:jc w:val="center"/>
        <w:outlineLvl w:val="1"/>
        <w:rPr>
          <w:rFonts w:ascii="Arial" w:hAnsi="Arial" w:cs="Arial"/>
          <w:b/>
          <w:sz w:val="24"/>
          <w:szCs w:val="24"/>
        </w:rPr>
      </w:pPr>
      <w:r w:rsidRPr="003F540C">
        <w:rPr>
          <w:rFonts w:ascii="Arial" w:hAnsi="Arial" w:cs="Arial"/>
          <w:b/>
          <w:sz w:val="24"/>
          <w:szCs w:val="24"/>
        </w:rPr>
        <w:t>2. Порядок формирования инициативной группы</w:t>
      </w:r>
    </w:p>
    <w:p w:rsidR="005C04E5" w:rsidRPr="003F540C" w:rsidRDefault="005C04E5" w:rsidP="005C04E5">
      <w:pPr>
        <w:autoSpaceDE w:val="0"/>
        <w:autoSpaceDN w:val="0"/>
        <w:adjustRightInd w:val="0"/>
        <w:spacing w:after="0" w:line="240" w:lineRule="auto"/>
        <w:jc w:val="center"/>
        <w:outlineLvl w:val="1"/>
        <w:rPr>
          <w:rFonts w:ascii="Arial" w:hAnsi="Arial" w:cs="Arial"/>
          <w:b/>
          <w:sz w:val="24"/>
          <w:szCs w:val="24"/>
        </w:rPr>
      </w:pPr>
    </w:p>
    <w:p w:rsidR="00D24182" w:rsidRPr="003F540C" w:rsidRDefault="005C04E5" w:rsidP="00D24182">
      <w:pPr>
        <w:pStyle w:val="a8"/>
        <w:spacing w:before="0" w:beforeAutospacing="0" w:after="0" w:afterAutospacing="0"/>
        <w:ind w:firstLine="708"/>
        <w:jc w:val="both"/>
        <w:rPr>
          <w:rFonts w:ascii="Arial" w:hAnsi="Arial" w:cs="Arial"/>
          <w:color w:val="000000"/>
        </w:rPr>
      </w:pPr>
      <w:r w:rsidRPr="003F540C">
        <w:rPr>
          <w:rFonts w:ascii="Arial" w:hAnsi="Arial" w:cs="Arial"/>
        </w:rPr>
        <w:t xml:space="preserve">2.1. </w:t>
      </w:r>
      <w:r w:rsidR="00D24182" w:rsidRPr="003F540C">
        <w:rPr>
          <w:rFonts w:ascii="Arial" w:hAnsi="Arial" w:cs="Arial"/>
          <w:color w:val="000000"/>
        </w:rPr>
        <w:t>Формирование инициативной группы граждан по внесению проектов муниципальных правовых актов муниципального образования в порядке реализации правотворческой инициативы граждан (далее - инициативная группа граждан) осуществляется на основе волеизъявления граждан.</w:t>
      </w:r>
    </w:p>
    <w:p w:rsidR="00D24182" w:rsidRPr="003F540C" w:rsidRDefault="00D24182" w:rsidP="00D24182">
      <w:pPr>
        <w:pStyle w:val="a8"/>
        <w:spacing w:before="0" w:beforeAutospacing="0" w:after="0" w:afterAutospacing="0"/>
        <w:ind w:firstLine="708"/>
        <w:jc w:val="both"/>
        <w:rPr>
          <w:rFonts w:ascii="Arial" w:hAnsi="Arial" w:cs="Arial"/>
          <w:color w:val="000000"/>
        </w:rPr>
      </w:pPr>
      <w:r w:rsidRPr="003F540C">
        <w:rPr>
          <w:rFonts w:ascii="Arial" w:hAnsi="Arial" w:cs="Arial"/>
          <w:color w:val="000000"/>
        </w:rPr>
        <w:t xml:space="preserve">Численность инициативной группы граждан должна составлять не менее трех процентов от числа жителей муниципального образования, обладающих избирательным правом. Членами инициативной группы граждан могут быть совершеннолетние граждане Российской Федерации, постоянно или преимущественно проживающие в муниципальном образовании, достигшие восемнадцатилетнего возраста. Иностранные граждане, постоянно или преимущественно проживающие в муниципальном образовании, обладают при </w:t>
      </w:r>
      <w:r w:rsidRPr="003F540C">
        <w:rPr>
          <w:rFonts w:ascii="Arial" w:hAnsi="Arial" w:cs="Arial"/>
          <w:color w:val="000000"/>
        </w:rPr>
        <w:lastRenderedPageBreak/>
        <w:t>осуществлении местного самоуправления правами в соответствии с международными договорами Российской Федерации и федеральными законами.</w:t>
      </w:r>
    </w:p>
    <w:p w:rsidR="005C04E5" w:rsidRPr="003F540C" w:rsidRDefault="005C04E5" w:rsidP="00D24182">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2.2. Формирование инициативной группы производится на собрании, митинге или ином  публичном мероприятии.</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2.3. Инициативная группа считается созданной с момента принятия решения о ее создании. Указанное решение оформляется протоколом, в котором указываются следующие сведения: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дата, время, место проведения собрания;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повестка собрания;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решения, принятые по вопросам повестки собрания, и результаты голосования по ним;</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количество присутствующих на собрании членов инициативной группы;</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наименование проекта муниципального правового акта, вносимого на рассмотрение соответствующего органа местного самоуправления или должностного лица, с указанием органа или должностного лица, на рассмотрение которого представляются документы;</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адреса мест жительства уполномоченных представителей инициативной группы.</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xml:space="preserve">2.4. К протоколу прилагается </w:t>
      </w:r>
      <w:hyperlink r:id="rId6" w:history="1">
        <w:r w:rsidRPr="003F540C">
          <w:rPr>
            <w:rStyle w:val="a3"/>
            <w:rFonts w:ascii="Arial" w:hAnsi="Arial" w:cs="Arial"/>
            <w:color w:val="auto"/>
            <w:sz w:val="24"/>
            <w:szCs w:val="24"/>
            <w:u w:val="none"/>
          </w:rPr>
          <w:t>список</w:t>
        </w:r>
      </w:hyperlink>
      <w:r w:rsidRPr="003F540C">
        <w:rPr>
          <w:rFonts w:ascii="Arial" w:hAnsi="Arial" w:cs="Arial"/>
          <w:sz w:val="24"/>
          <w:szCs w:val="24"/>
        </w:rPr>
        <w:t xml:space="preserve"> инициативной группы, который оформляется в соответствии с приложением к настоящему Положению. В </w:t>
      </w:r>
      <w:hyperlink r:id="rId7" w:history="1">
        <w:r w:rsidRPr="003F540C">
          <w:rPr>
            <w:rStyle w:val="a3"/>
            <w:rFonts w:ascii="Arial" w:hAnsi="Arial" w:cs="Arial"/>
            <w:color w:val="auto"/>
            <w:sz w:val="24"/>
            <w:szCs w:val="24"/>
            <w:u w:val="none"/>
          </w:rPr>
          <w:t>список</w:t>
        </w:r>
      </w:hyperlink>
      <w:r w:rsidRPr="003F540C">
        <w:rPr>
          <w:rFonts w:ascii="Arial" w:hAnsi="Arial" w:cs="Arial"/>
          <w:sz w:val="24"/>
          <w:szCs w:val="24"/>
        </w:rPr>
        <w:t xml:space="preserve"> инициативной группы включаются следующие сведения о гражданине: фамилия, имя, отчество, год рождения, адрес места жительства, серия, номер паспорта и дата его выдачи. Гражданин собственноручно расписывается в соответствующей </w:t>
      </w:r>
      <w:hyperlink r:id="rId8" w:history="1">
        <w:r w:rsidRPr="003F540C">
          <w:rPr>
            <w:rStyle w:val="a3"/>
            <w:rFonts w:ascii="Arial" w:hAnsi="Arial" w:cs="Arial"/>
            <w:color w:val="auto"/>
            <w:sz w:val="24"/>
            <w:szCs w:val="24"/>
            <w:u w:val="none"/>
          </w:rPr>
          <w:t>графе</w:t>
        </w:r>
      </w:hyperlink>
      <w:r w:rsidRPr="003F540C">
        <w:rPr>
          <w:rFonts w:ascii="Arial" w:hAnsi="Arial" w:cs="Arial"/>
          <w:sz w:val="24"/>
          <w:szCs w:val="24"/>
        </w:rPr>
        <w:t xml:space="preserve"> списка инициативной группы и ставит дату внесения подписи. Внесение гражданина в </w:t>
      </w:r>
      <w:hyperlink r:id="rId9" w:history="1">
        <w:r w:rsidRPr="003F540C">
          <w:rPr>
            <w:rStyle w:val="a3"/>
            <w:rFonts w:ascii="Arial" w:hAnsi="Arial" w:cs="Arial"/>
            <w:color w:val="auto"/>
            <w:sz w:val="24"/>
            <w:szCs w:val="24"/>
            <w:u w:val="none"/>
          </w:rPr>
          <w:t>список</w:t>
        </w:r>
      </w:hyperlink>
      <w:r w:rsidRPr="003F540C">
        <w:rPr>
          <w:rFonts w:ascii="Arial" w:hAnsi="Arial" w:cs="Arial"/>
          <w:sz w:val="24"/>
          <w:szCs w:val="24"/>
        </w:rPr>
        <w:t xml:space="preserve"> инициативной группы производится на добровольной основе.</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xml:space="preserve">2.5. При создании инициативной группы определяются ее члены, уполномоченные представлять группу при внесении и рассмотрении проекта муниципального правового акта. В </w:t>
      </w:r>
      <w:hyperlink r:id="rId10" w:history="1">
        <w:r w:rsidRPr="003F540C">
          <w:rPr>
            <w:rStyle w:val="a3"/>
            <w:rFonts w:ascii="Arial" w:hAnsi="Arial" w:cs="Arial"/>
            <w:color w:val="auto"/>
            <w:sz w:val="24"/>
            <w:szCs w:val="24"/>
            <w:u w:val="none"/>
          </w:rPr>
          <w:t>графе</w:t>
        </w:r>
      </w:hyperlink>
      <w:r w:rsidRPr="003F540C">
        <w:rPr>
          <w:rFonts w:ascii="Arial" w:hAnsi="Arial" w:cs="Arial"/>
          <w:sz w:val="24"/>
          <w:szCs w:val="24"/>
        </w:rPr>
        <w:t xml:space="preserve"> «Примечание» списка инициативной группы напротив фамилии этих граждан делается пометка «уполномоченный представитель».</w:t>
      </w:r>
    </w:p>
    <w:p w:rsidR="005C04E5" w:rsidRPr="003F540C" w:rsidRDefault="005C04E5" w:rsidP="005C04E5">
      <w:pPr>
        <w:autoSpaceDE w:val="0"/>
        <w:autoSpaceDN w:val="0"/>
        <w:adjustRightInd w:val="0"/>
        <w:spacing w:after="0" w:line="240" w:lineRule="auto"/>
        <w:ind w:firstLine="540"/>
        <w:jc w:val="both"/>
        <w:rPr>
          <w:rFonts w:ascii="Arial" w:hAnsi="Arial" w:cs="Arial"/>
          <w:sz w:val="24"/>
          <w:szCs w:val="24"/>
          <w:lang w:eastAsia="en-US"/>
        </w:rPr>
      </w:pPr>
      <w:r w:rsidRPr="003F540C">
        <w:rPr>
          <w:rFonts w:ascii="Arial" w:hAnsi="Arial" w:cs="Arial"/>
          <w:color w:val="000000"/>
          <w:sz w:val="24"/>
          <w:szCs w:val="24"/>
        </w:rPr>
        <w:t xml:space="preserve">2.6.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w:t>
      </w:r>
      <w:proofErr w:type="gramStart"/>
      <w:r w:rsidRPr="003F540C">
        <w:rPr>
          <w:rFonts w:ascii="Arial" w:hAnsi="Arial" w:cs="Arial"/>
          <w:color w:val="000000"/>
          <w:sz w:val="24"/>
          <w:szCs w:val="24"/>
        </w:rPr>
        <w:t>требования</w:t>
      </w:r>
      <w:proofErr w:type="gramEnd"/>
      <w:r w:rsidRPr="003F540C">
        <w:rPr>
          <w:rFonts w:ascii="Arial" w:hAnsi="Arial" w:cs="Arial"/>
          <w:color w:val="000000"/>
          <w:sz w:val="24"/>
          <w:szCs w:val="24"/>
        </w:rPr>
        <w:t xml:space="preserve"> предусмотренные Федеральным законом </w:t>
      </w:r>
      <w:hyperlink r:id="rId11" w:history="1">
        <w:r w:rsidRPr="003F540C">
          <w:rPr>
            <w:rStyle w:val="a3"/>
            <w:rFonts w:ascii="Arial" w:hAnsi="Arial" w:cs="Arial"/>
            <w:iCs/>
            <w:color w:val="000000"/>
            <w:sz w:val="24"/>
            <w:szCs w:val="24"/>
            <w:u w:val="none"/>
          </w:rPr>
          <w:t>от 27.07.2006 № 152-ФЗ «О персональных данных</w:t>
        </w:r>
      </w:hyperlink>
      <w:r w:rsidRPr="003F540C">
        <w:rPr>
          <w:rFonts w:ascii="Arial" w:hAnsi="Arial" w:cs="Arial"/>
          <w:iCs/>
          <w:color w:val="000000"/>
          <w:sz w:val="24"/>
          <w:szCs w:val="24"/>
        </w:rPr>
        <w:t xml:space="preserve">». В </w:t>
      </w:r>
      <w:r w:rsidRPr="003F540C">
        <w:rPr>
          <w:rFonts w:ascii="Arial" w:hAnsi="Arial" w:cs="Arial"/>
          <w:color w:val="000000"/>
          <w:sz w:val="24"/>
          <w:szCs w:val="24"/>
        </w:rPr>
        <w:t>списке инициативной группы</w:t>
      </w:r>
      <w:r w:rsidRPr="003F540C">
        <w:rPr>
          <w:rFonts w:ascii="Arial" w:hAnsi="Arial" w:cs="Arial"/>
          <w:iCs/>
          <w:color w:val="000000"/>
          <w:sz w:val="24"/>
          <w:szCs w:val="24"/>
        </w:rPr>
        <w:t xml:space="preserve"> делается</w:t>
      </w:r>
      <w:r w:rsidRPr="003F540C">
        <w:rPr>
          <w:rFonts w:ascii="Arial" w:hAnsi="Arial" w:cs="Arial"/>
          <w:iCs/>
          <w:sz w:val="24"/>
          <w:szCs w:val="24"/>
        </w:rPr>
        <w:t xml:space="preserve"> </w:t>
      </w:r>
      <w:r w:rsidRPr="003F540C">
        <w:rPr>
          <w:rFonts w:ascii="Arial" w:hAnsi="Arial" w:cs="Arial"/>
          <w:iCs/>
          <w:color w:val="000000"/>
          <w:sz w:val="24"/>
          <w:szCs w:val="24"/>
        </w:rPr>
        <w:t xml:space="preserve">специальная запись о </w:t>
      </w:r>
      <w:r w:rsidRPr="003F540C">
        <w:rPr>
          <w:rFonts w:ascii="Arial" w:hAnsi="Arial" w:cs="Arial"/>
          <w:sz w:val="24"/>
          <w:szCs w:val="24"/>
        </w:rPr>
        <w:t xml:space="preserve">согласии гражданина на обработку персональных данных. </w:t>
      </w:r>
    </w:p>
    <w:p w:rsidR="005C04E5" w:rsidRPr="003F540C" w:rsidRDefault="005C04E5" w:rsidP="005C04E5">
      <w:pPr>
        <w:autoSpaceDE w:val="0"/>
        <w:autoSpaceDN w:val="0"/>
        <w:adjustRightInd w:val="0"/>
        <w:spacing w:after="0" w:line="240" w:lineRule="auto"/>
        <w:ind w:firstLine="540"/>
        <w:jc w:val="both"/>
        <w:rPr>
          <w:rFonts w:ascii="Arial" w:hAnsi="Arial" w:cs="Arial"/>
          <w:sz w:val="24"/>
          <w:szCs w:val="24"/>
        </w:rPr>
      </w:pPr>
    </w:p>
    <w:p w:rsidR="005C04E5" w:rsidRPr="003F540C" w:rsidRDefault="005C04E5" w:rsidP="005C04E5">
      <w:pPr>
        <w:autoSpaceDE w:val="0"/>
        <w:autoSpaceDN w:val="0"/>
        <w:adjustRightInd w:val="0"/>
        <w:spacing w:after="0" w:line="240" w:lineRule="auto"/>
        <w:jc w:val="both"/>
        <w:outlineLvl w:val="1"/>
        <w:rPr>
          <w:rFonts w:ascii="Arial" w:hAnsi="Arial" w:cs="Arial"/>
          <w:b/>
          <w:sz w:val="24"/>
          <w:szCs w:val="24"/>
        </w:rPr>
      </w:pPr>
      <w:r w:rsidRPr="003F540C">
        <w:rPr>
          <w:rFonts w:ascii="Arial" w:hAnsi="Arial" w:cs="Arial"/>
          <w:b/>
          <w:sz w:val="24"/>
          <w:szCs w:val="24"/>
        </w:rPr>
        <w:t xml:space="preserve">        3. Внесение проекта муниципального правового акта в порядке</w:t>
      </w:r>
    </w:p>
    <w:p w:rsidR="005C04E5" w:rsidRPr="003F540C" w:rsidRDefault="005C04E5" w:rsidP="005C04E5">
      <w:pPr>
        <w:autoSpaceDE w:val="0"/>
        <w:autoSpaceDN w:val="0"/>
        <w:adjustRightInd w:val="0"/>
        <w:spacing w:after="0" w:line="240" w:lineRule="auto"/>
        <w:jc w:val="both"/>
        <w:outlineLvl w:val="1"/>
        <w:rPr>
          <w:rFonts w:ascii="Arial" w:hAnsi="Arial" w:cs="Arial"/>
          <w:b/>
          <w:sz w:val="24"/>
          <w:szCs w:val="24"/>
        </w:rPr>
      </w:pPr>
      <w:r w:rsidRPr="003F540C">
        <w:rPr>
          <w:rFonts w:ascii="Arial" w:hAnsi="Arial" w:cs="Arial"/>
          <w:b/>
          <w:sz w:val="24"/>
          <w:szCs w:val="24"/>
        </w:rPr>
        <w:t xml:space="preserve">                       реализации правотворческой инициативы</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3.1.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 в компетенцию которого входит принятие соответствующего муниципального правового акта, следующие документы:</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проект муниципального правового акта;</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пояснительную записку с обоснованием необходимости принятия данного муниципального правового акта;</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финансово-экономическое обоснование;</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xml:space="preserve">- </w:t>
      </w:r>
      <w:hyperlink r:id="rId12" w:history="1">
        <w:r w:rsidRPr="003F540C">
          <w:rPr>
            <w:rStyle w:val="a3"/>
            <w:rFonts w:ascii="Arial" w:hAnsi="Arial" w:cs="Arial"/>
            <w:color w:val="auto"/>
            <w:sz w:val="24"/>
            <w:szCs w:val="24"/>
            <w:u w:val="none"/>
          </w:rPr>
          <w:t>список</w:t>
        </w:r>
      </w:hyperlink>
      <w:r w:rsidRPr="003F540C">
        <w:rPr>
          <w:rFonts w:ascii="Arial" w:hAnsi="Arial" w:cs="Arial"/>
          <w:sz w:val="24"/>
          <w:szCs w:val="24"/>
        </w:rPr>
        <w:t xml:space="preserve"> инициативной группы, оформленный в установленном порядке, с указанием ее членов, уполномоченных представлять группу при внесении и рассмотрении проекта муниципального правового акта;</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lastRenderedPageBreak/>
        <w:t xml:space="preserve">- протокол собрания, оформленный по правилам </w:t>
      </w:r>
      <w:hyperlink r:id="rId13" w:history="1">
        <w:r w:rsidRPr="003F540C">
          <w:rPr>
            <w:rStyle w:val="a3"/>
            <w:rFonts w:ascii="Arial" w:hAnsi="Arial" w:cs="Arial"/>
            <w:color w:val="auto"/>
            <w:sz w:val="24"/>
            <w:szCs w:val="24"/>
            <w:u w:val="none"/>
          </w:rPr>
          <w:t>пункта 2.3</w:t>
        </w:r>
      </w:hyperlink>
      <w:r w:rsidRPr="003F540C">
        <w:rPr>
          <w:rFonts w:ascii="Arial" w:hAnsi="Arial" w:cs="Arial"/>
          <w:sz w:val="24"/>
          <w:szCs w:val="24"/>
        </w:rPr>
        <w:t xml:space="preserve"> настоящего Положения.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3.2. Муниципальный правовой акт, принятие которого не входит в компетенцию органа местного самоуправления или должностного лица, направляется в течение 10 дней со дня регистрации со всеми документами в соответствующий орган или должностному лицу, в компетенцию которого входит принятие представленного акта.</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xml:space="preserve">3.3. Документы, представленные инициативной группой, рассматриваются на предмет правильности оформления и </w:t>
      </w:r>
      <w:proofErr w:type="gramStart"/>
      <w:r w:rsidRPr="003F540C">
        <w:rPr>
          <w:rFonts w:ascii="Arial" w:hAnsi="Arial" w:cs="Arial"/>
          <w:sz w:val="24"/>
          <w:szCs w:val="24"/>
        </w:rPr>
        <w:t>достоверности</w:t>
      </w:r>
      <w:proofErr w:type="gramEnd"/>
      <w:r w:rsidRPr="003F540C">
        <w:rPr>
          <w:rFonts w:ascii="Arial" w:hAnsi="Arial" w:cs="Arial"/>
          <w:sz w:val="24"/>
          <w:szCs w:val="24"/>
        </w:rPr>
        <w:t xml:space="preserve"> содержащихся в них сведений соответствующим органом или должностным лицом в течение 5 дней со дня регистрации.</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xml:space="preserve">3.4. В случае если представленные документы не соответствуют требованиям </w:t>
      </w:r>
      <w:hyperlink r:id="rId14" w:history="1">
        <w:r w:rsidRPr="003F540C">
          <w:rPr>
            <w:rStyle w:val="a3"/>
            <w:rFonts w:ascii="Arial" w:hAnsi="Arial" w:cs="Arial"/>
            <w:color w:val="auto"/>
            <w:sz w:val="24"/>
            <w:szCs w:val="24"/>
            <w:u w:val="none"/>
          </w:rPr>
          <w:t>пункта 3.1</w:t>
        </w:r>
      </w:hyperlink>
      <w:r w:rsidRPr="003F540C">
        <w:rPr>
          <w:rFonts w:ascii="Arial" w:hAnsi="Arial" w:cs="Arial"/>
          <w:sz w:val="24"/>
          <w:szCs w:val="24"/>
        </w:rPr>
        <w:t xml:space="preserve"> настоящего Положения, документы возвращаются представителям инициативной группы с мотивированным отказом в их принятии.</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3.5. Отказ в принятии документов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допущенных нарушений.</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p>
    <w:p w:rsidR="005C04E5" w:rsidRPr="003F540C" w:rsidRDefault="005C04E5" w:rsidP="005C04E5">
      <w:pPr>
        <w:autoSpaceDE w:val="0"/>
        <w:autoSpaceDN w:val="0"/>
        <w:adjustRightInd w:val="0"/>
        <w:spacing w:after="0" w:line="240" w:lineRule="auto"/>
        <w:jc w:val="both"/>
        <w:outlineLvl w:val="1"/>
        <w:rPr>
          <w:rFonts w:ascii="Arial" w:hAnsi="Arial" w:cs="Arial"/>
          <w:b/>
          <w:sz w:val="24"/>
          <w:szCs w:val="24"/>
        </w:rPr>
      </w:pPr>
      <w:r w:rsidRPr="003F540C">
        <w:rPr>
          <w:rFonts w:ascii="Arial" w:hAnsi="Arial" w:cs="Arial"/>
          <w:b/>
          <w:sz w:val="24"/>
          <w:szCs w:val="24"/>
        </w:rPr>
        <w:t xml:space="preserve">            4. Рассмотрение проекта муниципального правового акта</w:t>
      </w:r>
    </w:p>
    <w:p w:rsidR="005C04E5" w:rsidRPr="003F540C" w:rsidRDefault="005C04E5" w:rsidP="005C04E5">
      <w:pPr>
        <w:autoSpaceDE w:val="0"/>
        <w:autoSpaceDN w:val="0"/>
        <w:adjustRightInd w:val="0"/>
        <w:spacing w:after="0" w:line="240" w:lineRule="auto"/>
        <w:jc w:val="both"/>
        <w:outlineLvl w:val="1"/>
        <w:rPr>
          <w:rFonts w:ascii="Arial" w:hAnsi="Arial" w:cs="Arial"/>
          <w:b/>
          <w:sz w:val="24"/>
          <w:szCs w:val="24"/>
        </w:rPr>
      </w:pP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4.1. Проект муниципального правового акта, внесенный в порядке реализации правотворческой инициативы, подлежит обязательному рассмотрению органом местного самоуправления или должностным лицом, к компетенции которого относится принятие соответствующего акта, в течение 3 месяцев со дня его внесения.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xml:space="preserve">4.2. Не позднее чем за 5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w:t>
      </w:r>
      <w:proofErr w:type="gramStart"/>
      <w:r w:rsidRPr="003F540C">
        <w:rPr>
          <w:rFonts w:ascii="Arial" w:hAnsi="Arial" w:cs="Arial"/>
          <w:sz w:val="24"/>
          <w:szCs w:val="24"/>
        </w:rPr>
        <w:t>рассмотрения</w:t>
      </w:r>
      <w:proofErr w:type="gramEnd"/>
      <w:r w:rsidRPr="003F540C">
        <w:rPr>
          <w:rFonts w:ascii="Arial" w:hAnsi="Arial" w:cs="Arial"/>
          <w:sz w:val="24"/>
          <w:szCs w:val="24"/>
        </w:rPr>
        <w:t xml:space="preserve"> внесенного инициативной группой проекта муниципального правового акта.</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4.3. 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 Указанные представители имеют право доклада или содоклада по рассматриваемому проекту правового акта; им предоставляется возможность давать свои пояснения, замечания и предложения.</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4.4. В случае если принятие муниципального правового акта, проект которого внесен в порядке реализации правотворческой инициативы, относится к компетенции коллегиального органа местного самоуправления, указанный проект рассматривается на открытом заседании данного органа.</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4.5. По результатам рассмотрения проекта муниципального правового акта соответствующий орган местного самоуправления или должностное лицо:</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принимает муниципальный правовой а</w:t>
      </w:r>
      <w:proofErr w:type="gramStart"/>
      <w:r w:rsidRPr="003F540C">
        <w:rPr>
          <w:rFonts w:ascii="Arial" w:hAnsi="Arial" w:cs="Arial"/>
          <w:sz w:val="24"/>
          <w:szCs w:val="24"/>
        </w:rPr>
        <w:t>кт</w:t>
      </w:r>
      <w:r w:rsidR="00D24182" w:rsidRPr="003F540C">
        <w:rPr>
          <w:rFonts w:ascii="Arial" w:hAnsi="Arial" w:cs="Arial"/>
          <w:sz w:val="24"/>
          <w:szCs w:val="24"/>
        </w:rPr>
        <w:t xml:space="preserve"> </w:t>
      </w:r>
      <w:r w:rsidRPr="003F540C">
        <w:rPr>
          <w:rFonts w:ascii="Arial" w:hAnsi="Arial" w:cs="Arial"/>
          <w:sz w:val="24"/>
          <w:szCs w:val="24"/>
        </w:rPr>
        <w:t>в</w:t>
      </w:r>
      <w:r w:rsidR="00D24182" w:rsidRPr="003F540C">
        <w:rPr>
          <w:rFonts w:ascii="Arial" w:hAnsi="Arial" w:cs="Arial"/>
          <w:sz w:val="24"/>
          <w:szCs w:val="24"/>
        </w:rPr>
        <w:t xml:space="preserve"> </w:t>
      </w:r>
      <w:r w:rsidRPr="003F540C">
        <w:rPr>
          <w:rFonts w:ascii="Arial" w:hAnsi="Arial" w:cs="Arial"/>
          <w:sz w:val="24"/>
          <w:szCs w:val="24"/>
        </w:rPr>
        <w:t>пр</w:t>
      </w:r>
      <w:proofErr w:type="gramEnd"/>
      <w:r w:rsidRPr="003F540C">
        <w:rPr>
          <w:rFonts w:ascii="Arial" w:hAnsi="Arial" w:cs="Arial"/>
          <w:sz w:val="24"/>
          <w:szCs w:val="24"/>
        </w:rPr>
        <w:t>едставленном инициативной группой виде;</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отправляет проект муниципального правового акта на доработку;</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 отказывает в принятии проекта муниципального правового акта.</w:t>
      </w:r>
    </w:p>
    <w:p w:rsidR="005C04E5" w:rsidRPr="003F540C" w:rsidRDefault="005C04E5" w:rsidP="005C04E5">
      <w:pPr>
        <w:autoSpaceDE w:val="0"/>
        <w:autoSpaceDN w:val="0"/>
        <w:adjustRightInd w:val="0"/>
        <w:spacing w:after="100" w:afterAutospacing="1" w:line="240" w:lineRule="auto"/>
        <w:ind w:firstLine="540"/>
        <w:jc w:val="both"/>
        <w:outlineLvl w:val="1"/>
        <w:rPr>
          <w:rFonts w:ascii="Arial" w:hAnsi="Arial" w:cs="Arial"/>
          <w:sz w:val="24"/>
          <w:szCs w:val="24"/>
        </w:rPr>
      </w:pPr>
    </w:p>
    <w:p w:rsidR="005C04E5" w:rsidRPr="003F540C" w:rsidRDefault="005C04E5" w:rsidP="005C04E5">
      <w:pPr>
        <w:autoSpaceDE w:val="0"/>
        <w:autoSpaceDN w:val="0"/>
        <w:adjustRightInd w:val="0"/>
        <w:spacing w:after="0" w:line="240" w:lineRule="auto"/>
        <w:jc w:val="both"/>
        <w:outlineLvl w:val="1"/>
        <w:rPr>
          <w:rFonts w:ascii="Arial" w:hAnsi="Arial" w:cs="Arial"/>
          <w:b/>
          <w:sz w:val="24"/>
          <w:szCs w:val="24"/>
        </w:rPr>
      </w:pPr>
      <w:r w:rsidRPr="003F540C">
        <w:rPr>
          <w:rFonts w:ascii="Arial" w:hAnsi="Arial" w:cs="Arial"/>
          <w:b/>
          <w:sz w:val="24"/>
          <w:szCs w:val="24"/>
        </w:rPr>
        <w:t xml:space="preserve">                     5. Решение по результатам рассмотрения проекта</w:t>
      </w:r>
    </w:p>
    <w:p w:rsidR="005C04E5" w:rsidRPr="003F540C" w:rsidRDefault="005C04E5" w:rsidP="005C04E5">
      <w:pPr>
        <w:autoSpaceDE w:val="0"/>
        <w:autoSpaceDN w:val="0"/>
        <w:adjustRightInd w:val="0"/>
        <w:spacing w:after="0" w:line="240" w:lineRule="auto"/>
        <w:jc w:val="both"/>
        <w:outlineLvl w:val="1"/>
        <w:rPr>
          <w:rFonts w:ascii="Arial" w:hAnsi="Arial" w:cs="Arial"/>
          <w:b/>
          <w:sz w:val="24"/>
          <w:szCs w:val="24"/>
        </w:rPr>
      </w:pPr>
      <w:r w:rsidRPr="003F540C">
        <w:rPr>
          <w:rFonts w:ascii="Arial" w:hAnsi="Arial" w:cs="Arial"/>
          <w:b/>
          <w:sz w:val="24"/>
          <w:szCs w:val="24"/>
        </w:rPr>
        <w:t xml:space="preserve">              муниципального правового акта, внесенного в порядке</w:t>
      </w:r>
    </w:p>
    <w:p w:rsidR="005C04E5" w:rsidRPr="003F540C" w:rsidRDefault="005C04E5" w:rsidP="005C04E5">
      <w:pPr>
        <w:autoSpaceDE w:val="0"/>
        <w:autoSpaceDN w:val="0"/>
        <w:adjustRightInd w:val="0"/>
        <w:spacing w:after="0" w:line="240" w:lineRule="auto"/>
        <w:jc w:val="both"/>
        <w:outlineLvl w:val="1"/>
        <w:rPr>
          <w:rFonts w:ascii="Arial" w:hAnsi="Arial" w:cs="Arial"/>
          <w:b/>
          <w:sz w:val="24"/>
          <w:szCs w:val="24"/>
        </w:rPr>
      </w:pPr>
      <w:r w:rsidRPr="003F540C">
        <w:rPr>
          <w:rFonts w:ascii="Arial" w:hAnsi="Arial" w:cs="Arial"/>
          <w:b/>
          <w:sz w:val="24"/>
          <w:szCs w:val="24"/>
        </w:rPr>
        <w:t xml:space="preserve">                                   правотворческой инициативы</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b/>
          <w:sz w:val="24"/>
          <w:szCs w:val="24"/>
        </w:rPr>
      </w:pP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5.1. Решение, принятое по результатам рассмотрения проекта муниципального правового акта, внесенного в порядке реализации правотворческой инициативы, должно быть мотивированным. В случае отказа в принятии такого правового акта решение должно содержать основания отказа.</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5.2. Принятое по результатам рассмотрения проекта муниципального правового акта мотивированное решение в течение  3 дней должно быть официально в письменной форме доведено до сведения внесшей его инициативной группы граждан.</w:t>
      </w:r>
    </w:p>
    <w:p w:rsidR="005C04E5" w:rsidRPr="003F540C" w:rsidRDefault="005C04E5" w:rsidP="005C04E5">
      <w:pPr>
        <w:autoSpaceDE w:val="0"/>
        <w:autoSpaceDN w:val="0"/>
        <w:adjustRightInd w:val="0"/>
        <w:spacing w:after="0" w:line="240" w:lineRule="auto"/>
        <w:ind w:firstLine="540"/>
        <w:jc w:val="both"/>
        <w:outlineLvl w:val="1"/>
        <w:rPr>
          <w:rFonts w:ascii="Arial" w:hAnsi="Arial" w:cs="Arial"/>
          <w:sz w:val="24"/>
          <w:szCs w:val="24"/>
        </w:rPr>
      </w:pPr>
      <w:r w:rsidRPr="003F540C">
        <w:rPr>
          <w:rFonts w:ascii="Arial" w:hAnsi="Arial" w:cs="Arial"/>
          <w:sz w:val="24"/>
          <w:szCs w:val="24"/>
        </w:rPr>
        <w:t>5.3. Представители инициативной группы вправе обжаловать в установленном законом порядке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w:t>
      </w:r>
    </w:p>
    <w:p w:rsidR="005C04E5" w:rsidRPr="003F540C" w:rsidRDefault="005C04E5" w:rsidP="005C04E5">
      <w:pPr>
        <w:autoSpaceDE w:val="0"/>
        <w:autoSpaceDN w:val="0"/>
        <w:adjustRightInd w:val="0"/>
        <w:spacing w:after="100" w:afterAutospacing="1" w:line="240" w:lineRule="auto"/>
        <w:jc w:val="both"/>
        <w:outlineLvl w:val="1"/>
        <w:rPr>
          <w:rFonts w:ascii="Arial" w:hAnsi="Arial" w:cs="Arial"/>
          <w:sz w:val="24"/>
          <w:szCs w:val="24"/>
        </w:rPr>
      </w:pPr>
    </w:p>
    <w:p w:rsidR="005C04E5" w:rsidRPr="003F540C" w:rsidRDefault="00250FA6" w:rsidP="005C04E5">
      <w:pPr>
        <w:autoSpaceDE w:val="0"/>
        <w:autoSpaceDN w:val="0"/>
        <w:adjustRightInd w:val="0"/>
        <w:spacing w:after="0" w:line="240" w:lineRule="auto"/>
        <w:jc w:val="right"/>
        <w:outlineLvl w:val="0"/>
        <w:rPr>
          <w:rFonts w:ascii="Arial" w:hAnsi="Arial" w:cs="Arial"/>
          <w:sz w:val="24"/>
          <w:szCs w:val="24"/>
        </w:rPr>
      </w:pPr>
      <w:r w:rsidRPr="003F540C">
        <w:rPr>
          <w:rFonts w:ascii="Arial" w:hAnsi="Arial" w:cs="Arial"/>
          <w:sz w:val="24"/>
          <w:szCs w:val="24"/>
        </w:rPr>
        <w:t>П</w:t>
      </w:r>
      <w:r w:rsidR="005C04E5" w:rsidRPr="003F540C">
        <w:rPr>
          <w:rFonts w:ascii="Arial" w:hAnsi="Arial" w:cs="Arial"/>
          <w:sz w:val="24"/>
          <w:szCs w:val="24"/>
        </w:rPr>
        <w:t>риложение</w:t>
      </w:r>
    </w:p>
    <w:p w:rsidR="005C04E5" w:rsidRPr="003F540C" w:rsidRDefault="005C04E5" w:rsidP="005C04E5">
      <w:pPr>
        <w:autoSpaceDE w:val="0"/>
        <w:autoSpaceDN w:val="0"/>
        <w:adjustRightInd w:val="0"/>
        <w:spacing w:after="0" w:line="240" w:lineRule="auto"/>
        <w:jc w:val="right"/>
        <w:outlineLvl w:val="0"/>
        <w:rPr>
          <w:rFonts w:ascii="Arial" w:hAnsi="Arial" w:cs="Arial"/>
          <w:sz w:val="24"/>
          <w:szCs w:val="24"/>
        </w:rPr>
      </w:pPr>
      <w:r w:rsidRPr="003F540C">
        <w:rPr>
          <w:rFonts w:ascii="Arial" w:hAnsi="Arial" w:cs="Arial"/>
          <w:sz w:val="24"/>
          <w:szCs w:val="24"/>
        </w:rPr>
        <w:t>к  положению</w:t>
      </w:r>
    </w:p>
    <w:p w:rsidR="005C04E5" w:rsidRPr="003F540C" w:rsidRDefault="005C04E5" w:rsidP="005C04E5">
      <w:pPr>
        <w:autoSpaceDE w:val="0"/>
        <w:autoSpaceDN w:val="0"/>
        <w:adjustRightInd w:val="0"/>
        <w:spacing w:after="0" w:line="240" w:lineRule="auto"/>
        <w:outlineLvl w:val="0"/>
        <w:rPr>
          <w:rFonts w:ascii="Arial" w:hAnsi="Arial" w:cs="Arial"/>
          <w:sz w:val="24"/>
          <w:szCs w:val="24"/>
        </w:rPr>
      </w:pPr>
    </w:p>
    <w:p w:rsidR="005C04E5" w:rsidRPr="003F540C" w:rsidRDefault="005C04E5" w:rsidP="005C04E5">
      <w:pPr>
        <w:autoSpaceDE w:val="0"/>
        <w:autoSpaceDN w:val="0"/>
        <w:adjustRightInd w:val="0"/>
        <w:spacing w:after="0" w:line="240" w:lineRule="auto"/>
        <w:jc w:val="center"/>
        <w:outlineLvl w:val="0"/>
        <w:rPr>
          <w:rFonts w:ascii="Arial" w:hAnsi="Arial" w:cs="Arial"/>
          <w:b/>
          <w:sz w:val="24"/>
          <w:szCs w:val="24"/>
        </w:rPr>
      </w:pPr>
      <w:r w:rsidRPr="003F540C">
        <w:rPr>
          <w:rFonts w:ascii="Arial" w:hAnsi="Arial" w:cs="Arial"/>
          <w:b/>
          <w:sz w:val="24"/>
          <w:szCs w:val="24"/>
        </w:rPr>
        <w:t>Список</w:t>
      </w:r>
    </w:p>
    <w:p w:rsidR="005C04E5" w:rsidRPr="003F540C" w:rsidRDefault="005C04E5" w:rsidP="005C04E5">
      <w:pPr>
        <w:autoSpaceDE w:val="0"/>
        <w:autoSpaceDN w:val="0"/>
        <w:adjustRightInd w:val="0"/>
        <w:spacing w:after="0" w:line="240" w:lineRule="auto"/>
        <w:jc w:val="center"/>
        <w:outlineLvl w:val="0"/>
        <w:rPr>
          <w:rFonts w:ascii="Arial" w:hAnsi="Arial" w:cs="Arial"/>
          <w:b/>
          <w:sz w:val="24"/>
          <w:szCs w:val="24"/>
        </w:rPr>
      </w:pPr>
      <w:r w:rsidRPr="003F540C">
        <w:rPr>
          <w:rFonts w:ascii="Arial" w:hAnsi="Arial" w:cs="Arial"/>
          <w:b/>
          <w:sz w:val="24"/>
          <w:szCs w:val="24"/>
        </w:rPr>
        <w:t>инициативной группы граждан по внесению проекта</w:t>
      </w:r>
    </w:p>
    <w:p w:rsidR="005C04E5" w:rsidRPr="003F540C" w:rsidRDefault="005C04E5" w:rsidP="005C04E5">
      <w:pPr>
        <w:autoSpaceDE w:val="0"/>
        <w:autoSpaceDN w:val="0"/>
        <w:adjustRightInd w:val="0"/>
        <w:spacing w:after="0" w:line="240" w:lineRule="auto"/>
        <w:jc w:val="center"/>
        <w:outlineLvl w:val="0"/>
        <w:rPr>
          <w:rFonts w:ascii="Arial" w:hAnsi="Arial" w:cs="Arial"/>
          <w:sz w:val="24"/>
          <w:szCs w:val="24"/>
        </w:rPr>
      </w:pPr>
      <w:r w:rsidRPr="003F540C">
        <w:rPr>
          <w:rFonts w:ascii="Arial" w:hAnsi="Arial" w:cs="Arial"/>
          <w:b/>
          <w:sz w:val="24"/>
          <w:szCs w:val="24"/>
        </w:rPr>
        <w:t>муниципального правового акта</w:t>
      </w:r>
    </w:p>
    <w:p w:rsidR="005C04E5" w:rsidRPr="003F540C" w:rsidRDefault="005C04E5" w:rsidP="005C04E5">
      <w:pPr>
        <w:autoSpaceDE w:val="0"/>
        <w:autoSpaceDN w:val="0"/>
        <w:adjustRightInd w:val="0"/>
        <w:jc w:val="center"/>
        <w:outlineLvl w:val="0"/>
        <w:rPr>
          <w:rFonts w:ascii="Arial" w:hAnsi="Arial" w:cs="Arial"/>
          <w:sz w:val="24"/>
          <w:szCs w:val="24"/>
        </w:rPr>
      </w:pPr>
      <w:r w:rsidRPr="003F540C">
        <w:rPr>
          <w:rFonts w:ascii="Arial" w:hAnsi="Arial" w:cs="Arial"/>
          <w:sz w:val="24"/>
          <w:szCs w:val="24"/>
        </w:rPr>
        <w:t>__________________________________________________</w:t>
      </w:r>
    </w:p>
    <w:p w:rsidR="005C04E5" w:rsidRPr="003F540C" w:rsidRDefault="005C04E5" w:rsidP="005C04E5">
      <w:pPr>
        <w:autoSpaceDE w:val="0"/>
        <w:autoSpaceDN w:val="0"/>
        <w:adjustRightInd w:val="0"/>
        <w:jc w:val="center"/>
        <w:outlineLvl w:val="0"/>
        <w:rPr>
          <w:rFonts w:ascii="Arial" w:hAnsi="Arial" w:cs="Arial"/>
          <w:i/>
          <w:sz w:val="24"/>
          <w:szCs w:val="24"/>
        </w:rPr>
      </w:pPr>
      <w:r w:rsidRPr="003F540C">
        <w:rPr>
          <w:rFonts w:ascii="Arial" w:hAnsi="Arial" w:cs="Arial"/>
          <w:i/>
          <w:sz w:val="24"/>
          <w:szCs w:val="24"/>
        </w:rPr>
        <w:t>(вид и наименование муниципального правового акта)</w:t>
      </w:r>
    </w:p>
    <w:p w:rsidR="005C04E5" w:rsidRPr="003F540C" w:rsidRDefault="005C04E5" w:rsidP="005C04E5">
      <w:pPr>
        <w:autoSpaceDE w:val="0"/>
        <w:autoSpaceDN w:val="0"/>
        <w:adjustRightInd w:val="0"/>
        <w:outlineLvl w:val="0"/>
        <w:rPr>
          <w:rFonts w:ascii="Arial" w:hAnsi="Arial" w:cs="Arial"/>
          <w:i/>
          <w:sz w:val="24"/>
          <w:szCs w:val="24"/>
        </w:rPr>
      </w:pPr>
    </w:p>
    <w:p w:rsidR="005C04E5" w:rsidRPr="003F540C" w:rsidRDefault="005C04E5" w:rsidP="005C04E5">
      <w:pPr>
        <w:pStyle w:val="ConsPlusNonformat"/>
        <w:ind w:firstLine="708"/>
        <w:jc w:val="both"/>
        <w:rPr>
          <w:rFonts w:ascii="Arial" w:hAnsi="Arial" w:cs="Arial"/>
          <w:sz w:val="24"/>
          <w:szCs w:val="24"/>
        </w:rPr>
      </w:pPr>
      <w:r w:rsidRPr="003F540C">
        <w:rPr>
          <w:rFonts w:ascii="Arial" w:hAnsi="Arial" w:cs="Arial"/>
          <w:sz w:val="24"/>
          <w:szCs w:val="24"/>
        </w:rPr>
        <w:t xml:space="preserve">Мы, нижеподписавшиеся, поддерживаем внесение в порядке  реализации правотворческой  инициативы  граждан  проект муниципального правового акта ________________ (вид и наименование муниципального правового акта), предлагаемого  инициативной  группой  граждан,  зарегистрированной решением Карапсельского сельского  Совета  депутатов  </w:t>
      </w:r>
      <w:proofErr w:type="gramStart"/>
      <w:r w:rsidRPr="003F540C">
        <w:rPr>
          <w:rFonts w:ascii="Arial" w:hAnsi="Arial" w:cs="Arial"/>
          <w:sz w:val="24"/>
          <w:szCs w:val="24"/>
        </w:rPr>
        <w:t>от</w:t>
      </w:r>
      <w:proofErr w:type="gramEnd"/>
      <w:r w:rsidRPr="003F540C">
        <w:rPr>
          <w:rFonts w:ascii="Arial" w:hAnsi="Arial" w:cs="Arial"/>
          <w:sz w:val="24"/>
          <w:szCs w:val="24"/>
        </w:rPr>
        <w:t xml:space="preserve"> «__» _________ № ___.</w:t>
      </w:r>
    </w:p>
    <w:p w:rsidR="005C04E5" w:rsidRPr="003F540C" w:rsidRDefault="005C04E5" w:rsidP="005C04E5">
      <w:pPr>
        <w:autoSpaceDE w:val="0"/>
        <w:autoSpaceDN w:val="0"/>
        <w:adjustRightInd w:val="0"/>
        <w:ind w:firstLine="540"/>
        <w:outlineLvl w:val="0"/>
        <w:rPr>
          <w:rFonts w:ascii="Arial" w:hAnsi="Arial" w:cs="Arial"/>
          <w:sz w:val="24"/>
          <w:szCs w:val="24"/>
        </w:rPr>
      </w:pPr>
    </w:p>
    <w:tbl>
      <w:tblPr>
        <w:tblW w:w="10095" w:type="dxa"/>
        <w:jc w:val="center"/>
        <w:tblInd w:w="70" w:type="dxa"/>
        <w:tblLayout w:type="fixed"/>
        <w:tblCellMar>
          <w:left w:w="70" w:type="dxa"/>
          <w:right w:w="70" w:type="dxa"/>
        </w:tblCellMar>
        <w:tblLook w:val="04A0"/>
      </w:tblPr>
      <w:tblGrid>
        <w:gridCol w:w="541"/>
        <w:gridCol w:w="1620"/>
        <w:gridCol w:w="1398"/>
        <w:gridCol w:w="1404"/>
        <w:gridCol w:w="1620"/>
        <w:gridCol w:w="1756"/>
        <w:gridCol w:w="1756"/>
      </w:tblGrid>
      <w:tr w:rsidR="005C04E5" w:rsidRPr="003F540C" w:rsidTr="005C04E5">
        <w:trPr>
          <w:cantSplit/>
          <w:trHeight w:val="600"/>
          <w:jc w:val="center"/>
        </w:trPr>
        <w:tc>
          <w:tcPr>
            <w:tcW w:w="540" w:type="dxa"/>
            <w:tcBorders>
              <w:top w:val="single" w:sz="6" w:space="0" w:color="auto"/>
              <w:left w:val="single" w:sz="6" w:space="0" w:color="auto"/>
              <w:bottom w:val="single" w:sz="6" w:space="0" w:color="auto"/>
              <w:right w:val="single" w:sz="6" w:space="0" w:color="auto"/>
            </w:tcBorders>
            <w:hideMark/>
          </w:tcPr>
          <w:p w:rsidR="005C04E5" w:rsidRPr="003F540C" w:rsidRDefault="005C04E5">
            <w:pPr>
              <w:pStyle w:val="ConsPlusCell"/>
              <w:jc w:val="center"/>
              <w:rPr>
                <w:sz w:val="24"/>
                <w:szCs w:val="24"/>
              </w:rPr>
            </w:pPr>
            <w:r w:rsidRPr="003F540C">
              <w:rPr>
                <w:sz w:val="24"/>
                <w:szCs w:val="24"/>
              </w:rPr>
              <w:t xml:space="preserve">№  </w:t>
            </w:r>
            <w:r w:rsidRPr="003F540C">
              <w:rPr>
                <w:sz w:val="24"/>
                <w:szCs w:val="24"/>
              </w:rPr>
              <w:br/>
            </w:r>
            <w:proofErr w:type="spellStart"/>
            <w:proofErr w:type="gramStart"/>
            <w:r w:rsidRPr="003F540C">
              <w:rPr>
                <w:sz w:val="24"/>
                <w:szCs w:val="24"/>
              </w:rPr>
              <w:t>п</w:t>
            </w:r>
            <w:proofErr w:type="spellEnd"/>
            <w:proofErr w:type="gramEnd"/>
            <w:r w:rsidRPr="003F540C">
              <w:rPr>
                <w:sz w:val="24"/>
                <w:szCs w:val="24"/>
              </w:rPr>
              <w:t>/</w:t>
            </w:r>
            <w:proofErr w:type="spellStart"/>
            <w:r w:rsidRPr="003F540C">
              <w:rPr>
                <w:sz w:val="24"/>
                <w:szCs w:val="24"/>
              </w:rPr>
              <w:t>п</w:t>
            </w:r>
            <w:proofErr w:type="spellEnd"/>
          </w:p>
        </w:tc>
        <w:tc>
          <w:tcPr>
            <w:tcW w:w="1620" w:type="dxa"/>
            <w:tcBorders>
              <w:top w:val="single" w:sz="6" w:space="0" w:color="auto"/>
              <w:left w:val="single" w:sz="6" w:space="0" w:color="auto"/>
              <w:bottom w:val="single" w:sz="6" w:space="0" w:color="auto"/>
              <w:right w:val="single" w:sz="6" w:space="0" w:color="auto"/>
            </w:tcBorders>
            <w:hideMark/>
          </w:tcPr>
          <w:p w:rsidR="005C04E5" w:rsidRPr="003F540C" w:rsidRDefault="005C04E5">
            <w:pPr>
              <w:pStyle w:val="ConsPlusCell"/>
              <w:jc w:val="center"/>
              <w:rPr>
                <w:sz w:val="24"/>
                <w:szCs w:val="24"/>
              </w:rPr>
            </w:pPr>
            <w:r w:rsidRPr="003F540C">
              <w:rPr>
                <w:sz w:val="24"/>
                <w:szCs w:val="24"/>
              </w:rPr>
              <w:t xml:space="preserve">Фамилия,   </w:t>
            </w:r>
            <w:r w:rsidRPr="003F540C">
              <w:rPr>
                <w:sz w:val="24"/>
                <w:szCs w:val="24"/>
              </w:rPr>
              <w:br/>
              <w:t xml:space="preserve">имя,       </w:t>
            </w:r>
            <w:r w:rsidRPr="003F540C">
              <w:rPr>
                <w:sz w:val="24"/>
                <w:szCs w:val="24"/>
              </w:rPr>
              <w:br/>
              <w:t>отчество</w:t>
            </w:r>
          </w:p>
        </w:tc>
        <w:tc>
          <w:tcPr>
            <w:tcW w:w="1398" w:type="dxa"/>
            <w:tcBorders>
              <w:top w:val="single" w:sz="6" w:space="0" w:color="auto"/>
              <w:left w:val="single" w:sz="6" w:space="0" w:color="auto"/>
              <w:bottom w:val="single" w:sz="6" w:space="0" w:color="auto"/>
              <w:right w:val="single" w:sz="6" w:space="0" w:color="auto"/>
            </w:tcBorders>
            <w:hideMark/>
          </w:tcPr>
          <w:p w:rsidR="005C04E5" w:rsidRPr="003F540C" w:rsidRDefault="005C04E5">
            <w:pPr>
              <w:pStyle w:val="ConsPlusCell"/>
              <w:jc w:val="center"/>
              <w:rPr>
                <w:sz w:val="24"/>
                <w:szCs w:val="24"/>
              </w:rPr>
            </w:pPr>
            <w:r w:rsidRPr="003F540C">
              <w:rPr>
                <w:sz w:val="24"/>
                <w:szCs w:val="24"/>
              </w:rPr>
              <w:t xml:space="preserve">Год     </w:t>
            </w:r>
            <w:r w:rsidRPr="003F540C">
              <w:rPr>
                <w:sz w:val="24"/>
                <w:szCs w:val="24"/>
              </w:rPr>
              <w:br/>
              <w:t>рождения</w:t>
            </w:r>
          </w:p>
        </w:tc>
        <w:tc>
          <w:tcPr>
            <w:tcW w:w="1404" w:type="dxa"/>
            <w:tcBorders>
              <w:top w:val="single" w:sz="6" w:space="0" w:color="auto"/>
              <w:left w:val="single" w:sz="6" w:space="0" w:color="auto"/>
              <w:bottom w:val="single" w:sz="6" w:space="0" w:color="auto"/>
              <w:right w:val="single" w:sz="6" w:space="0" w:color="auto"/>
            </w:tcBorders>
            <w:hideMark/>
          </w:tcPr>
          <w:p w:rsidR="005C04E5" w:rsidRPr="003F540C" w:rsidRDefault="005C04E5">
            <w:pPr>
              <w:pStyle w:val="ConsPlusCell"/>
              <w:jc w:val="center"/>
              <w:rPr>
                <w:sz w:val="24"/>
                <w:szCs w:val="24"/>
              </w:rPr>
            </w:pPr>
            <w:r w:rsidRPr="003F540C">
              <w:rPr>
                <w:sz w:val="24"/>
                <w:szCs w:val="24"/>
              </w:rPr>
              <w:t xml:space="preserve">Адрес     </w:t>
            </w:r>
            <w:r w:rsidRPr="003F540C">
              <w:rPr>
                <w:sz w:val="24"/>
                <w:szCs w:val="24"/>
              </w:rPr>
              <w:br/>
              <w:t xml:space="preserve">места     </w:t>
            </w:r>
            <w:r w:rsidRPr="003F540C">
              <w:rPr>
                <w:sz w:val="24"/>
                <w:szCs w:val="24"/>
              </w:rPr>
              <w:br/>
              <w:t>жительства</w:t>
            </w:r>
          </w:p>
        </w:tc>
        <w:tc>
          <w:tcPr>
            <w:tcW w:w="1620" w:type="dxa"/>
            <w:tcBorders>
              <w:top w:val="single" w:sz="6" w:space="0" w:color="auto"/>
              <w:left w:val="single" w:sz="6" w:space="0" w:color="auto"/>
              <w:bottom w:val="single" w:sz="6" w:space="0" w:color="auto"/>
              <w:right w:val="single" w:sz="6" w:space="0" w:color="auto"/>
            </w:tcBorders>
            <w:hideMark/>
          </w:tcPr>
          <w:p w:rsidR="005C04E5" w:rsidRPr="003F540C" w:rsidRDefault="005C04E5">
            <w:pPr>
              <w:pStyle w:val="ConsPlusCell"/>
              <w:jc w:val="center"/>
              <w:rPr>
                <w:sz w:val="24"/>
                <w:szCs w:val="24"/>
              </w:rPr>
            </w:pPr>
            <w:r w:rsidRPr="003F540C">
              <w:rPr>
                <w:sz w:val="24"/>
                <w:szCs w:val="24"/>
              </w:rPr>
              <w:t xml:space="preserve">Серия и    </w:t>
            </w:r>
            <w:r w:rsidRPr="003F540C">
              <w:rPr>
                <w:sz w:val="24"/>
                <w:szCs w:val="24"/>
              </w:rPr>
              <w:br/>
              <w:t xml:space="preserve">номер      </w:t>
            </w:r>
            <w:r w:rsidRPr="003F540C">
              <w:rPr>
                <w:sz w:val="24"/>
                <w:szCs w:val="24"/>
              </w:rPr>
              <w:br/>
              <w:t xml:space="preserve">паспорта,  </w:t>
            </w:r>
            <w:r w:rsidRPr="003F540C">
              <w:rPr>
                <w:sz w:val="24"/>
                <w:szCs w:val="24"/>
              </w:rPr>
              <w:br/>
              <w:t>дата выдачи</w:t>
            </w:r>
          </w:p>
        </w:tc>
        <w:tc>
          <w:tcPr>
            <w:tcW w:w="1755" w:type="dxa"/>
            <w:tcBorders>
              <w:top w:val="single" w:sz="6" w:space="0" w:color="auto"/>
              <w:left w:val="single" w:sz="6" w:space="0" w:color="auto"/>
              <w:bottom w:val="single" w:sz="6" w:space="0" w:color="auto"/>
              <w:right w:val="single" w:sz="6" w:space="0" w:color="auto"/>
            </w:tcBorders>
            <w:hideMark/>
          </w:tcPr>
          <w:p w:rsidR="005C04E5" w:rsidRPr="003F540C" w:rsidRDefault="005C04E5">
            <w:pPr>
              <w:pStyle w:val="ConsPlusCell"/>
              <w:jc w:val="center"/>
              <w:rPr>
                <w:sz w:val="24"/>
                <w:szCs w:val="24"/>
              </w:rPr>
            </w:pPr>
            <w:r w:rsidRPr="003F540C">
              <w:rPr>
                <w:sz w:val="24"/>
                <w:szCs w:val="24"/>
              </w:rPr>
              <w:t xml:space="preserve">Подпись     </w:t>
            </w:r>
            <w:r w:rsidRPr="003F540C">
              <w:rPr>
                <w:sz w:val="24"/>
                <w:szCs w:val="24"/>
              </w:rPr>
              <w:br/>
              <w:t xml:space="preserve">и дата      </w:t>
            </w:r>
            <w:r w:rsidRPr="003F540C">
              <w:rPr>
                <w:sz w:val="24"/>
                <w:szCs w:val="24"/>
              </w:rPr>
              <w:br/>
              <w:t>её внесения</w:t>
            </w:r>
          </w:p>
        </w:tc>
        <w:tc>
          <w:tcPr>
            <w:tcW w:w="1755" w:type="dxa"/>
            <w:tcBorders>
              <w:top w:val="single" w:sz="6" w:space="0" w:color="auto"/>
              <w:left w:val="single" w:sz="6" w:space="0" w:color="auto"/>
              <w:bottom w:val="single" w:sz="6" w:space="0" w:color="auto"/>
              <w:right w:val="single" w:sz="6" w:space="0" w:color="auto"/>
            </w:tcBorders>
            <w:hideMark/>
          </w:tcPr>
          <w:p w:rsidR="005C04E5" w:rsidRPr="003F540C" w:rsidRDefault="005C04E5">
            <w:pPr>
              <w:pStyle w:val="ConsPlusCell"/>
              <w:jc w:val="center"/>
              <w:rPr>
                <w:sz w:val="24"/>
                <w:szCs w:val="24"/>
              </w:rPr>
            </w:pPr>
            <w:r w:rsidRPr="003F540C">
              <w:rPr>
                <w:sz w:val="24"/>
                <w:szCs w:val="24"/>
              </w:rPr>
              <w:t>Примечание</w:t>
            </w:r>
          </w:p>
        </w:tc>
      </w:tr>
      <w:tr w:rsidR="005C04E5" w:rsidRPr="003F540C" w:rsidTr="005C04E5">
        <w:trPr>
          <w:cantSplit/>
          <w:trHeight w:val="240"/>
          <w:jc w:val="center"/>
        </w:trPr>
        <w:tc>
          <w:tcPr>
            <w:tcW w:w="540" w:type="dxa"/>
            <w:tcBorders>
              <w:top w:val="single" w:sz="6" w:space="0" w:color="auto"/>
              <w:left w:val="single" w:sz="6" w:space="0" w:color="auto"/>
              <w:bottom w:val="single" w:sz="6" w:space="0" w:color="auto"/>
              <w:right w:val="single" w:sz="6" w:space="0" w:color="auto"/>
            </w:tcBorders>
            <w:hideMark/>
          </w:tcPr>
          <w:p w:rsidR="005C04E5" w:rsidRPr="003F540C" w:rsidRDefault="005C04E5">
            <w:pPr>
              <w:pStyle w:val="ConsPlusCell"/>
              <w:jc w:val="center"/>
              <w:rPr>
                <w:sz w:val="24"/>
                <w:szCs w:val="24"/>
              </w:rPr>
            </w:pPr>
            <w:r w:rsidRPr="003F540C">
              <w:rPr>
                <w:sz w:val="24"/>
                <w:szCs w:val="24"/>
              </w:rPr>
              <w:t>1.</w:t>
            </w:r>
          </w:p>
        </w:tc>
        <w:tc>
          <w:tcPr>
            <w:tcW w:w="1620" w:type="dxa"/>
            <w:tcBorders>
              <w:top w:val="single" w:sz="6" w:space="0" w:color="auto"/>
              <w:left w:val="single" w:sz="6" w:space="0" w:color="auto"/>
              <w:bottom w:val="single" w:sz="6" w:space="0" w:color="auto"/>
              <w:right w:val="single" w:sz="6" w:space="0" w:color="auto"/>
            </w:tcBorders>
          </w:tcPr>
          <w:p w:rsidR="005C04E5" w:rsidRPr="003F540C" w:rsidRDefault="005C04E5">
            <w:pPr>
              <w:pStyle w:val="ConsPlusCell"/>
              <w:rPr>
                <w:sz w:val="24"/>
                <w:szCs w:val="24"/>
              </w:rPr>
            </w:pPr>
          </w:p>
        </w:tc>
        <w:tc>
          <w:tcPr>
            <w:tcW w:w="1398" w:type="dxa"/>
            <w:tcBorders>
              <w:top w:val="single" w:sz="6" w:space="0" w:color="auto"/>
              <w:left w:val="single" w:sz="6" w:space="0" w:color="auto"/>
              <w:bottom w:val="single" w:sz="6" w:space="0" w:color="auto"/>
              <w:right w:val="single" w:sz="6" w:space="0" w:color="auto"/>
            </w:tcBorders>
          </w:tcPr>
          <w:p w:rsidR="005C04E5" w:rsidRPr="003F540C" w:rsidRDefault="005C04E5">
            <w:pPr>
              <w:pStyle w:val="ConsPlusCell"/>
              <w:rPr>
                <w:sz w:val="24"/>
                <w:szCs w:val="24"/>
              </w:rPr>
            </w:pPr>
          </w:p>
        </w:tc>
        <w:tc>
          <w:tcPr>
            <w:tcW w:w="1404" w:type="dxa"/>
            <w:tcBorders>
              <w:top w:val="single" w:sz="6" w:space="0" w:color="auto"/>
              <w:left w:val="single" w:sz="6" w:space="0" w:color="auto"/>
              <w:bottom w:val="single" w:sz="6" w:space="0" w:color="auto"/>
              <w:right w:val="single" w:sz="6" w:space="0" w:color="auto"/>
            </w:tcBorders>
          </w:tcPr>
          <w:p w:rsidR="005C04E5" w:rsidRPr="003F540C" w:rsidRDefault="005C04E5">
            <w:pPr>
              <w:pStyle w:val="ConsPlusCel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5C04E5" w:rsidRPr="003F540C" w:rsidRDefault="005C04E5">
            <w:pPr>
              <w:pStyle w:val="ConsPlusCell"/>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04E5" w:rsidRPr="003F540C" w:rsidRDefault="005C04E5">
            <w:pPr>
              <w:pStyle w:val="ConsPlusCell"/>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5C04E5" w:rsidRPr="003F540C" w:rsidRDefault="005C04E5">
            <w:pPr>
              <w:pStyle w:val="ConsPlusCell"/>
              <w:rPr>
                <w:sz w:val="24"/>
                <w:szCs w:val="24"/>
              </w:rPr>
            </w:pPr>
          </w:p>
        </w:tc>
      </w:tr>
    </w:tbl>
    <w:p w:rsidR="005C04E5" w:rsidRPr="003F540C" w:rsidRDefault="005C04E5" w:rsidP="005C04E5">
      <w:pPr>
        <w:autoSpaceDE w:val="0"/>
        <w:autoSpaceDN w:val="0"/>
        <w:adjustRightInd w:val="0"/>
        <w:ind w:firstLine="540"/>
        <w:outlineLvl w:val="0"/>
        <w:rPr>
          <w:rFonts w:ascii="Arial" w:hAnsi="Arial" w:cs="Arial"/>
          <w:sz w:val="24"/>
          <w:szCs w:val="24"/>
        </w:rPr>
      </w:pPr>
    </w:p>
    <w:p w:rsidR="005C04E5" w:rsidRPr="003F540C" w:rsidRDefault="005C04E5" w:rsidP="005C04E5">
      <w:pPr>
        <w:autoSpaceDE w:val="0"/>
        <w:autoSpaceDN w:val="0"/>
        <w:adjustRightInd w:val="0"/>
        <w:ind w:firstLine="720"/>
        <w:rPr>
          <w:rFonts w:ascii="Arial" w:hAnsi="Arial" w:cs="Arial"/>
          <w:sz w:val="24"/>
          <w:szCs w:val="24"/>
          <w:lang w:eastAsia="en-US"/>
        </w:rPr>
      </w:pPr>
      <w:r w:rsidRPr="003F540C">
        <w:rPr>
          <w:rFonts w:ascii="Arial" w:hAnsi="Arial" w:cs="Arial"/>
          <w:sz w:val="24"/>
          <w:szCs w:val="24"/>
        </w:rPr>
        <w:t xml:space="preserve">Выражаю своё согласие на включение меня в Список инициативной группы граждан по внесению проекта муниципального правового акта ________________________ (вид и наименование муниципального правового акта). </w:t>
      </w:r>
      <w:proofErr w:type="gramStart"/>
      <w:r w:rsidRPr="003F540C">
        <w:rPr>
          <w:rFonts w:ascii="Arial" w:hAnsi="Arial" w:cs="Arial"/>
          <w:sz w:val="24"/>
          <w:szCs w:val="24"/>
        </w:rPr>
        <w:t xml:space="preserve">В соответствии  с  Федеральным  </w:t>
      </w:r>
      <w:hyperlink r:id="rId15" w:history="1">
        <w:r w:rsidRPr="003F540C">
          <w:rPr>
            <w:rStyle w:val="a3"/>
            <w:rFonts w:ascii="Arial" w:hAnsi="Arial" w:cs="Arial"/>
            <w:color w:val="auto"/>
            <w:sz w:val="24"/>
            <w:szCs w:val="24"/>
            <w:u w:val="none"/>
          </w:rPr>
          <w:t>законом</w:t>
        </w:r>
      </w:hyperlink>
      <w:r w:rsidRPr="003F540C">
        <w:rPr>
          <w:rFonts w:ascii="Arial" w:hAnsi="Arial" w:cs="Arial"/>
          <w:sz w:val="24"/>
          <w:szCs w:val="24"/>
        </w:rPr>
        <w:t xml:space="preserve">  от  27.07.2006  №  152-ФЗ  «О персональных  данных» даю согласие на обработку моих персональных данных (в том  числе  фамилии,  имени, отчества, года, месяца, даты рождения, адреса, и другой  информации),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3F540C">
        <w:rPr>
          <w:rFonts w:ascii="Arial" w:hAnsi="Arial" w:cs="Arial"/>
          <w:sz w:val="24"/>
          <w:szCs w:val="24"/>
        </w:rPr>
        <w:t xml:space="preserve"> Срок согласия один год. </w:t>
      </w:r>
    </w:p>
    <w:p w:rsidR="005C04E5" w:rsidRPr="003F540C" w:rsidRDefault="005C04E5" w:rsidP="005C04E5">
      <w:pPr>
        <w:autoSpaceDE w:val="0"/>
        <w:autoSpaceDN w:val="0"/>
        <w:adjustRightInd w:val="0"/>
        <w:ind w:firstLine="540"/>
        <w:outlineLvl w:val="0"/>
        <w:rPr>
          <w:rFonts w:ascii="Arial" w:hAnsi="Arial" w:cs="Arial"/>
          <w:sz w:val="24"/>
          <w:szCs w:val="24"/>
        </w:rPr>
      </w:pPr>
    </w:p>
    <w:p w:rsidR="005C04E5" w:rsidRPr="003F540C" w:rsidRDefault="005C04E5" w:rsidP="005C04E5">
      <w:pPr>
        <w:pStyle w:val="ConsPlusNonformat"/>
        <w:jc w:val="both"/>
        <w:rPr>
          <w:rFonts w:ascii="Arial" w:hAnsi="Arial" w:cs="Arial"/>
          <w:sz w:val="24"/>
          <w:szCs w:val="24"/>
        </w:rPr>
      </w:pPr>
      <w:r w:rsidRPr="003F540C">
        <w:rPr>
          <w:rFonts w:ascii="Arial" w:hAnsi="Arial" w:cs="Arial"/>
          <w:sz w:val="24"/>
          <w:szCs w:val="24"/>
        </w:rPr>
        <w:t>Уполномоченный представитель инициативной группы:</w:t>
      </w:r>
    </w:p>
    <w:p w:rsidR="005C04E5" w:rsidRPr="003F540C" w:rsidRDefault="005C04E5" w:rsidP="005C04E5">
      <w:pPr>
        <w:pStyle w:val="ConsPlusNonformat"/>
        <w:jc w:val="both"/>
        <w:rPr>
          <w:rFonts w:ascii="Arial" w:hAnsi="Arial" w:cs="Arial"/>
          <w:sz w:val="24"/>
          <w:szCs w:val="24"/>
        </w:rPr>
      </w:pPr>
      <w:r w:rsidRPr="003F540C">
        <w:rPr>
          <w:rFonts w:ascii="Arial" w:hAnsi="Arial" w:cs="Arial"/>
          <w:sz w:val="24"/>
          <w:szCs w:val="24"/>
        </w:rPr>
        <w:t>список инициативной группы граждан по внесению проекта муниципального правового акта удостоверяю ___________ (фамилия, имя, отчество).</w:t>
      </w:r>
    </w:p>
    <w:p w:rsidR="005C04E5" w:rsidRPr="003F540C" w:rsidRDefault="005C04E5" w:rsidP="005C04E5">
      <w:pPr>
        <w:pStyle w:val="ConsPlusNonformat"/>
        <w:jc w:val="both"/>
        <w:rPr>
          <w:rFonts w:ascii="Arial" w:hAnsi="Arial" w:cs="Arial"/>
          <w:sz w:val="24"/>
          <w:szCs w:val="24"/>
        </w:rPr>
      </w:pPr>
    </w:p>
    <w:p w:rsidR="005C04E5" w:rsidRPr="003F540C" w:rsidRDefault="005C04E5" w:rsidP="005C04E5">
      <w:pPr>
        <w:pStyle w:val="ConsPlusNonformat"/>
        <w:rPr>
          <w:rFonts w:ascii="Arial" w:hAnsi="Arial" w:cs="Arial"/>
          <w:i/>
          <w:sz w:val="24"/>
          <w:szCs w:val="24"/>
        </w:rPr>
      </w:pPr>
      <w:r w:rsidRPr="003F540C">
        <w:rPr>
          <w:rFonts w:ascii="Arial" w:hAnsi="Arial" w:cs="Arial"/>
          <w:i/>
          <w:sz w:val="24"/>
          <w:szCs w:val="24"/>
        </w:rPr>
        <w:t>Дата.                                                                                                          Подпись.</w:t>
      </w:r>
    </w:p>
    <w:p w:rsidR="005C04E5" w:rsidRPr="003F540C" w:rsidRDefault="005C04E5" w:rsidP="005C04E5">
      <w:pPr>
        <w:pStyle w:val="ConsPlusNonformat"/>
        <w:jc w:val="both"/>
        <w:rPr>
          <w:rFonts w:ascii="Arial" w:hAnsi="Arial" w:cs="Arial"/>
          <w:i/>
          <w:sz w:val="24"/>
          <w:szCs w:val="24"/>
        </w:rPr>
      </w:pPr>
    </w:p>
    <w:p w:rsidR="005C04E5" w:rsidRPr="003F540C" w:rsidRDefault="005C04E5" w:rsidP="005C04E5">
      <w:pPr>
        <w:rPr>
          <w:rFonts w:ascii="Arial" w:hAnsi="Arial" w:cs="Arial"/>
          <w:i/>
          <w:sz w:val="24"/>
          <w:szCs w:val="24"/>
        </w:rPr>
      </w:pPr>
    </w:p>
    <w:p w:rsidR="005C04E5" w:rsidRPr="003F540C" w:rsidRDefault="005C04E5" w:rsidP="005C04E5">
      <w:pPr>
        <w:rPr>
          <w:rFonts w:ascii="Arial" w:hAnsi="Arial" w:cs="Arial"/>
          <w:sz w:val="24"/>
          <w:szCs w:val="24"/>
        </w:rPr>
      </w:pPr>
      <w:r w:rsidRPr="003F540C">
        <w:rPr>
          <w:rFonts w:ascii="Arial" w:hAnsi="Arial" w:cs="Arial"/>
          <w:sz w:val="24"/>
          <w:szCs w:val="24"/>
        </w:rPr>
        <w:t xml:space="preserve"> </w:t>
      </w:r>
    </w:p>
    <w:p w:rsidR="00F31F03" w:rsidRPr="003F540C" w:rsidRDefault="00F31F03">
      <w:pPr>
        <w:rPr>
          <w:rFonts w:ascii="Arial" w:hAnsi="Arial" w:cs="Arial"/>
          <w:sz w:val="24"/>
          <w:szCs w:val="24"/>
        </w:rPr>
      </w:pPr>
    </w:p>
    <w:sectPr w:rsidR="00F31F03" w:rsidRPr="003F540C" w:rsidSect="00032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04E5"/>
    <w:rsid w:val="000327A7"/>
    <w:rsid w:val="00155D63"/>
    <w:rsid w:val="00183394"/>
    <w:rsid w:val="00250FA6"/>
    <w:rsid w:val="00301D1E"/>
    <w:rsid w:val="00340300"/>
    <w:rsid w:val="003F540C"/>
    <w:rsid w:val="005C04E5"/>
    <w:rsid w:val="00685450"/>
    <w:rsid w:val="007646B2"/>
    <w:rsid w:val="007F0A21"/>
    <w:rsid w:val="008D42B5"/>
    <w:rsid w:val="009D7A58"/>
    <w:rsid w:val="00A42DBA"/>
    <w:rsid w:val="00A70E9E"/>
    <w:rsid w:val="00B92A73"/>
    <w:rsid w:val="00D24182"/>
    <w:rsid w:val="00D81144"/>
    <w:rsid w:val="00E4174A"/>
    <w:rsid w:val="00F31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C04E5"/>
    <w:rPr>
      <w:rFonts w:ascii="Times New Roman" w:hAnsi="Times New Roman" w:cs="Times New Roman" w:hint="default"/>
      <w:color w:val="0000FF"/>
      <w:u w:val="single"/>
    </w:rPr>
  </w:style>
  <w:style w:type="paragraph" w:styleId="a4">
    <w:name w:val="Title"/>
    <w:basedOn w:val="a"/>
    <w:link w:val="a5"/>
    <w:qFormat/>
    <w:rsid w:val="005C04E5"/>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5C04E5"/>
    <w:rPr>
      <w:rFonts w:ascii="Times New Roman" w:eastAsia="Times New Roman" w:hAnsi="Times New Roman" w:cs="Times New Roman"/>
      <w:sz w:val="28"/>
      <w:szCs w:val="20"/>
    </w:rPr>
  </w:style>
  <w:style w:type="paragraph" w:styleId="a6">
    <w:name w:val="Subtitle"/>
    <w:basedOn w:val="a"/>
    <w:link w:val="a7"/>
    <w:qFormat/>
    <w:rsid w:val="005C04E5"/>
    <w:pPr>
      <w:spacing w:after="0" w:line="240" w:lineRule="auto"/>
      <w:jc w:val="center"/>
    </w:pPr>
    <w:rPr>
      <w:rFonts w:ascii="Times New Roman" w:eastAsia="Times New Roman" w:hAnsi="Times New Roman" w:cs="Times New Roman"/>
      <w:b/>
      <w:sz w:val="32"/>
      <w:szCs w:val="32"/>
    </w:rPr>
  </w:style>
  <w:style w:type="character" w:customStyle="1" w:styleId="a7">
    <w:name w:val="Подзаголовок Знак"/>
    <w:basedOn w:val="a0"/>
    <w:link w:val="a6"/>
    <w:rsid w:val="005C04E5"/>
    <w:rPr>
      <w:rFonts w:ascii="Times New Roman" w:eastAsia="Times New Roman" w:hAnsi="Times New Roman" w:cs="Times New Roman"/>
      <w:b/>
      <w:sz w:val="32"/>
      <w:szCs w:val="32"/>
    </w:rPr>
  </w:style>
  <w:style w:type="paragraph" w:customStyle="1" w:styleId="ConsPlusNonformat">
    <w:name w:val="ConsPlusNonformat"/>
    <w:rsid w:val="005C04E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C04E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5C04E5"/>
    <w:pPr>
      <w:autoSpaceDE w:val="0"/>
      <w:autoSpaceDN w:val="0"/>
      <w:adjustRightInd w:val="0"/>
      <w:spacing w:after="0" w:line="240" w:lineRule="auto"/>
    </w:pPr>
    <w:rPr>
      <w:rFonts w:ascii="Arial" w:eastAsia="Times New Roman" w:hAnsi="Arial" w:cs="Arial"/>
      <w:sz w:val="20"/>
      <w:szCs w:val="20"/>
    </w:rPr>
  </w:style>
  <w:style w:type="paragraph" w:styleId="a8">
    <w:name w:val="Normal (Web)"/>
    <w:basedOn w:val="a"/>
    <w:uiPriority w:val="99"/>
    <w:unhideWhenUsed/>
    <w:rsid w:val="00D24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0249262">
      <w:bodyDiv w:val="1"/>
      <w:marLeft w:val="0"/>
      <w:marRight w:val="0"/>
      <w:marTop w:val="0"/>
      <w:marBottom w:val="0"/>
      <w:divBdr>
        <w:top w:val="none" w:sz="0" w:space="0" w:color="auto"/>
        <w:left w:val="none" w:sz="0" w:space="0" w:color="auto"/>
        <w:bottom w:val="none" w:sz="0" w:space="0" w:color="auto"/>
        <w:right w:val="none" w:sz="0" w:space="0" w:color="auto"/>
      </w:divBdr>
    </w:div>
    <w:div w:id="82975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38BABA4C35E386021DD952181B6FFEE6B0F08C014E4302420C889D92292882061633F7BCD4DA10zFv1G" TargetMode="External"/><Relationship Id="rId13" Type="http://schemas.openxmlformats.org/officeDocument/2006/relationships/hyperlink" Target="consultantplus://offline/ref=6B38BABA4C35E386021DD952181B6FFEE6B0F08C014E4302420C889D92292882061633F7BCD4DA14zFv5G" TargetMode="External"/><Relationship Id="rId3" Type="http://schemas.openxmlformats.org/officeDocument/2006/relationships/webSettings" Target="webSettings.xml"/><Relationship Id="rId7" Type="http://schemas.openxmlformats.org/officeDocument/2006/relationships/hyperlink" Target="consultantplus://offline/ref=6B38BABA4C35E386021DD952181B6FFEE6B0F08C014E4302420C889D92292882061633F7BCD4DA11zFv9G" TargetMode="External"/><Relationship Id="rId12" Type="http://schemas.openxmlformats.org/officeDocument/2006/relationships/hyperlink" Target="consultantplus://offline/ref=6B38BABA4C35E386021DD952181B6FFEE6B0F08C014E4302420C889D92292882061633F7BCD4DA11zFv9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B38BABA4C35E386021DD952181B6FFEE6B0F08C014E4302420C889D92292882061633F7BCD4DA11zFv9G" TargetMode="External"/><Relationship Id="rId11"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hyperlink" Target="consultantplus://offline/ref=6B38BABA4C35E386021DD85C0D1B6FFEE6B3F383064E4302420C889D92z2v9G" TargetMode="External"/><Relationship Id="rId15" Type="http://schemas.openxmlformats.org/officeDocument/2006/relationships/hyperlink" Target="consultantplus://offline/main?base=LAW;n=114692;fld=134" TargetMode="External"/><Relationship Id="rId10" Type="http://schemas.openxmlformats.org/officeDocument/2006/relationships/hyperlink" Target="consultantplus://offline/ref=6B38BABA4C35E386021DD952181B6FFEE6B0F08C014E4302420C889D92292882061633F7BCD4DA10zFv1G" TargetMode="External"/><Relationship Id="rId4" Type="http://schemas.openxmlformats.org/officeDocument/2006/relationships/hyperlink" Target="consultantplus://offline/ref=6B38BABA4C35E386021DD85C0D1B6FFEE5BAF3800A191400135986z9v8G" TargetMode="External"/><Relationship Id="rId9" Type="http://schemas.openxmlformats.org/officeDocument/2006/relationships/hyperlink" Target="consultantplus://offline/ref=6B38BABA4C35E386021DD952181B6FFEE6B0F08C014E4302420C889D92292882061633F7BCD4DA11zFv9G" TargetMode="External"/><Relationship Id="rId14" Type="http://schemas.openxmlformats.org/officeDocument/2006/relationships/hyperlink" Target="consultantplus://offline/ref=6B38BABA4C35E386021DD952181B6FFEE6B0F08C014E4302420C889D92292882061633F7BCD4DA17zF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2021-12-08T08:20:00Z</cp:lastPrinted>
  <dcterms:created xsi:type="dcterms:W3CDTF">2021-11-19T10:17:00Z</dcterms:created>
  <dcterms:modified xsi:type="dcterms:W3CDTF">2021-12-14T08:42:00Z</dcterms:modified>
</cp:coreProperties>
</file>