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A5" w:rsidRPr="007D1F91" w:rsidRDefault="009911A5" w:rsidP="007D1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2B769B" w:rsidRPr="007D1F91" w:rsidRDefault="009911A5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  <w:r w:rsidR="002B769B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050C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ИЛАНСКИЙ РАЙОННЫЙ </w:t>
      </w:r>
    </w:p>
    <w:p w:rsidR="0036050C" w:rsidRPr="007D1F91" w:rsidRDefault="002B769B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КАРАПСЕЛЬСКИЙ СЕЛЬСКИЙ </w:t>
      </w:r>
      <w:r w:rsidR="0036050C" w:rsidRPr="007D1F91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</w:p>
    <w:p w:rsidR="0036050C" w:rsidRPr="007D1F91" w:rsidRDefault="0036050C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7D1F91" w:rsidRDefault="0036050C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36050C" w:rsidRPr="007D1F91" w:rsidRDefault="0036050C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7D1F91" w:rsidRDefault="005E3A8D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36050C" w:rsidRPr="007D1F9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36050C" w:rsidRPr="007D1F9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B769B" w:rsidRPr="007D1F91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7D1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769B" w:rsidRPr="007D1F91">
        <w:rPr>
          <w:rFonts w:ascii="Arial" w:eastAsia="Times New Roman" w:hAnsi="Arial" w:cs="Arial"/>
          <w:sz w:val="24"/>
          <w:szCs w:val="24"/>
          <w:lang w:eastAsia="ru-RU"/>
        </w:rPr>
        <w:t>с. Карапсель</w:t>
      </w:r>
      <w:r w:rsidR="007D1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050C" w:rsidRPr="007D1F9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13-48-р</w:t>
      </w:r>
    </w:p>
    <w:p w:rsidR="0036050C" w:rsidRPr="007D1F91" w:rsidRDefault="0036050C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7D1F91" w:rsidRDefault="0036050C" w:rsidP="007D1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поощрении, премировании,</w:t>
      </w:r>
      <w:r w:rsidR="00BA50AF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единовременной выплате при предоставлении ежегодного оплачиваемого отпуска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r w:rsidR="002B769B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Карапсельского сельсовета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  <w:r w:rsidR="002B769B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050C" w:rsidRPr="007D1F91" w:rsidRDefault="0036050C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001B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7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>статьей 191</w:t>
        </w:r>
      </w:hyperlink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Федерации, </w:t>
      </w:r>
      <w:hyperlink r:id="rId8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>статьями 22</w:t>
        </w:r>
      </w:hyperlink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>26</w:t>
        </w:r>
      </w:hyperlink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02.03.2007 </w:t>
      </w:r>
      <w:r w:rsidR="00BA50AF" w:rsidRPr="007D1F9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25-ФЗ </w:t>
      </w:r>
      <w:r w:rsidR="00BA50AF" w:rsidRPr="007D1F9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BA50AF" w:rsidRPr="007D1F9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>статьями 7</w:t>
        </w:r>
      </w:hyperlink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1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>11</w:t>
        </w:r>
      </w:hyperlink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 от 24.04.2008 </w:t>
      </w:r>
      <w:r w:rsidR="00BA50AF" w:rsidRPr="007D1F9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5-1565 </w:t>
      </w:r>
      <w:r w:rsidR="00BA50AF" w:rsidRPr="007D1F9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Об особенностях правового регулирования муниципальной службы в Красноярском крае</w:t>
      </w:r>
      <w:r w:rsidR="00BA50AF" w:rsidRPr="007D1F9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статьей </w:t>
        </w:r>
      </w:hyperlink>
      <w:r w:rsidR="00E5585D" w:rsidRPr="007D1F91">
        <w:rPr>
          <w:rFonts w:ascii="Arial" w:hAnsi="Arial" w:cs="Arial"/>
          <w:sz w:val="24"/>
          <w:szCs w:val="24"/>
        </w:rPr>
        <w:t>30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E5585D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Карапсельского сельсовета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Иланского района Красноярского края, </w:t>
      </w:r>
      <w:r w:rsidR="00E5585D" w:rsidRPr="007D1F91">
        <w:rPr>
          <w:rFonts w:ascii="Arial" w:eastAsia="Times New Roman" w:hAnsi="Arial" w:cs="Arial"/>
          <w:sz w:val="24"/>
          <w:szCs w:val="24"/>
          <w:lang w:eastAsia="ru-RU"/>
        </w:rPr>
        <w:t>Карапсельский сельский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</w:t>
      </w:r>
    </w:p>
    <w:p w:rsidR="0036050C" w:rsidRPr="007D1F91" w:rsidRDefault="0039001B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w:anchor="p32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о поощрении, премировании</w:t>
      </w:r>
      <w:r w:rsidR="0039001B" w:rsidRPr="007D1F9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4413F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01B" w:rsidRPr="007D1F91">
        <w:rPr>
          <w:rFonts w:ascii="Arial" w:eastAsia="Times New Roman" w:hAnsi="Arial" w:cs="Arial"/>
          <w:sz w:val="24"/>
          <w:szCs w:val="24"/>
          <w:lang w:eastAsia="ru-RU"/>
        </w:rPr>
        <w:t>единовременной выплате при предоставлении ежегодного оплачиваемого отпуска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r w:rsidR="00E5585D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Карапсельского сельсовета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Иланского района </w:t>
      </w:r>
      <w:r w:rsidR="00E5585D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E5585D" w:rsidRPr="007D1F91" w:rsidRDefault="0036050C" w:rsidP="007D1F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5585D" w:rsidRPr="007D1F91">
        <w:rPr>
          <w:rFonts w:ascii="Arial" w:eastAsia="Times New Roman" w:hAnsi="Arial" w:cs="Arial"/>
          <w:sz w:val="24"/>
          <w:szCs w:val="24"/>
          <w:lang w:eastAsia="ru-RU"/>
        </w:rPr>
        <w:t>Решение Карапсельского сельского Совета депутатов Иланского района Красноярского края от 10.06.2021 № 9-31-р «</w:t>
      </w:r>
      <w:r w:rsidR="00E5585D" w:rsidRPr="007D1F91">
        <w:rPr>
          <w:rFonts w:ascii="Arial" w:eastAsia="Times New Roman" w:hAnsi="Arial" w:cs="Arial"/>
          <w:bCs/>
          <w:sz w:val="24"/>
          <w:szCs w:val="24"/>
        </w:rPr>
        <w:t>Об утверждении Положения  о поощрении муниципального служащего Карапсельского сельсовета» считать утратившим силу.</w:t>
      </w:r>
    </w:p>
    <w:p w:rsidR="0039001B" w:rsidRPr="007D1F91" w:rsidRDefault="0039001B" w:rsidP="007D1F91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 Контроль за выполнением настоящего решения возложить на постоянную комиссию по финансам, бюджету и экономической политике (</w:t>
      </w:r>
      <w:r w:rsidR="00E5585D" w:rsidRPr="007D1F91">
        <w:rPr>
          <w:rFonts w:ascii="Arial" w:eastAsia="Times New Roman" w:hAnsi="Arial" w:cs="Arial"/>
          <w:sz w:val="24"/>
          <w:szCs w:val="24"/>
          <w:lang w:eastAsia="ru-RU"/>
        </w:rPr>
        <w:t>Павкович Э.Г.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B0EF9" w:rsidRPr="007D1F91" w:rsidRDefault="00EB0EF9" w:rsidP="007D1F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6050C" w:rsidRPr="007D1F91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1F91">
        <w:rPr>
          <w:rFonts w:ascii="Arial" w:hAnsi="Arial" w:cs="Arial"/>
          <w:sz w:val="24"/>
          <w:szCs w:val="24"/>
        </w:rPr>
        <w:t xml:space="preserve">Настоящее решение вступает в силу после официального опубликования в газете «Карапсельский вестник» и </w:t>
      </w:r>
      <w:r w:rsidR="006C03B9" w:rsidRPr="007D1F91">
        <w:rPr>
          <w:rFonts w:ascii="Arial" w:hAnsi="Arial" w:cs="Arial"/>
          <w:sz w:val="24"/>
          <w:szCs w:val="24"/>
        </w:rPr>
        <w:t xml:space="preserve">распространяет свое действие на правоотношения, возникшие с 01.01.2022 года. </w:t>
      </w:r>
    </w:p>
    <w:p w:rsidR="006C03B9" w:rsidRPr="007D1F91" w:rsidRDefault="006C03B9" w:rsidP="007D1F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050C" w:rsidRPr="007D1F91" w:rsidRDefault="0036050C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B0EF9" w:rsidRPr="007D1F91" w:rsidTr="00EB0EF9">
        <w:tc>
          <w:tcPr>
            <w:tcW w:w="9464" w:type="dxa"/>
          </w:tcPr>
          <w:p w:rsidR="00EB0EF9" w:rsidRPr="007D1F91" w:rsidRDefault="00EB0EF9" w:rsidP="007D1F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F91">
              <w:rPr>
                <w:rFonts w:ascii="Arial" w:hAnsi="Arial" w:cs="Arial"/>
                <w:sz w:val="24"/>
                <w:szCs w:val="24"/>
              </w:rPr>
              <w:t>Председатель Совета депутатов                                                    И.Н.Борисова</w:t>
            </w:r>
          </w:p>
          <w:p w:rsidR="00EB0EF9" w:rsidRPr="007D1F91" w:rsidRDefault="00EB0EF9" w:rsidP="007D1F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0EF9" w:rsidRPr="007D1F91" w:rsidRDefault="00EB0EF9" w:rsidP="007D1F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F91">
              <w:rPr>
                <w:rFonts w:ascii="Arial" w:hAnsi="Arial" w:cs="Arial"/>
                <w:sz w:val="24"/>
                <w:szCs w:val="24"/>
              </w:rPr>
              <w:t xml:space="preserve">Глава Карапсельского сельсовета                                                 И.В.Букатич   </w:t>
            </w:r>
          </w:p>
          <w:p w:rsidR="00EB0EF9" w:rsidRPr="007D1F91" w:rsidRDefault="00EB0EF9" w:rsidP="007D1F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0EF9" w:rsidRDefault="00EB0EF9" w:rsidP="007D1F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1F91" w:rsidRDefault="007D1F91" w:rsidP="007D1F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1F91" w:rsidRDefault="007D1F91" w:rsidP="007D1F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1F91" w:rsidRDefault="007D1F91" w:rsidP="007D1F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1F91" w:rsidRDefault="007D1F91" w:rsidP="007D1F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1F91" w:rsidRDefault="007D1F91" w:rsidP="007D1F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1F91" w:rsidRDefault="007D1F91" w:rsidP="007D1F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1F91" w:rsidRDefault="007D1F91" w:rsidP="007D1F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1F91" w:rsidRDefault="007D1F91" w:rsidP="007D1F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1F91" w:rsidRPr="007D1F91" w:rsidRDefault="007D1F91" w:rsidP="007D1F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0EF9" w:rsidRPr="007D1F91" w:rsidRDefault="00EB0EF9" w:rsidP="007D1F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7833" w:rsidRPr="007D1F91" w:rsidRDefault="00DF7833" w:rsidP="007D1F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6050C" w:rsidRPr="007D1F91" w:rsidRDefault="0036050C" w:rsidP="007D1F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39001B" w:rsidRPr="007D1F91" w:rsidRDefault="0036050C" w:rsidP="007D1F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="00EB0EF9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Карапсельского</w:t>
      </w:r>
    </w:p>
    <w:p w:rsidR="0036050C" w:rsidRPr="007D1F91" w:rsidRDefault="00EB0EF9" w:rsidP="007D1F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36050C" w:rsidRPr="007D1F91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36050C" w:rsidRPr="007D1F91" w:rsidRDefault="0039001B" w:rsidP="007D1F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E3A8D" w:rsidRPr="007D1F91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3A8D" w:rsidRPr="007D1F9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0EF9" w:rsidRPr="007D1F91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E3A8D" w:rsidRPr="007D1F91">
        <w:rPr>
          <w:rFonts w:ascii="Arial" w:eastAsia="Times New Roman" w:hAnsi="Arial" w:cs="Arial"/>
          <w:sz w:val="24"/>
          <w:szCs w:val="24"/>
          <w:lang w:eastAsia="ru-RU"/>
        </w:rPr>
        <w:t>13-48-р</w:t>
      </w:r>
    </w:p>
    <w:p w:rsidR="0036050C" w:rsidRPr="007D1F91" w:rsidRDefault="0036050C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7833" w:rsidRPr="007D1F91" w:rsidRDefault="00F94B2A" w:rsidP="007D1F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2"/>
      <w:bookmarkEnd w:id="0"/>
      <w:r w:rsidRPr="007D1F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о поощрении, премировании, единовременной выплате при предоставлении ежегодного оплачиваемого отпуска </w:t>
      </w:r>
    </w:p>
    <w:p w:rsidR="00EB0EF9" w:rsidRPr="007D1F91" w:rsidRDefault="00F94B2A" w:rsidP="007D1F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выплате материальной помощи муниципальным служащим </w:t>
      </w:r>
    </w:p>
    <w:p w:rsidR="00F94B2A" w:rsidRPr="007D1F91" w:rsidRDefault="00EB0EF9" w:rsidP="007D1F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Карапсельского сельсовета </w:t>
      </w:r>
      <w:r w:rsidR="00F94B2A" w:rsidRPr="007D1F91">
        <w:rPr>
          <w:rFonts w:ascii="Arial" w:eastAsia="Times New Roman" w:hAnsi="Arial" w:cs="Arial"/>
          <w:b/>
          <w:sz w:val="24"/>
          <w:szCs w:val="24"/>
          <w:lang w:eastAsia="ru-RU"/>
        </w:rPr>
        <w:t>Иланского района</w:t>
      </w:r>
      <w:r w:rsidRPr="007D1F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Красноярского края</w:t>
      </w:r>
    </w:p>
    <w:p w:rsidR="0036050C" w:rsidRPr="007D1F91" w:rsidRDefault="0036050C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7D1F91" w:rsidRDefault="0036050C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36050C" w:rsidRPr="007D1F91" w:rsidRDefault="0036050C" w:rsidP="007D1F9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 поощрении, премировании</w:t>
      </w:r>
      <w:r w:rsidR="00F94B2A" w:rsidRPr="007D1F91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выплате при предоставлении ежегодного оплачиваемого отпуска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r w:rsidR="00B40D10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Карапсельского сельсовета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  <w:r w:rsidR="00B40D10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(далее - Положение) принято в целях стимулирования муниципальных служащих к успешному, добросовестному и ответственному исполнению служебных обязанностей и новаторскому подходу в решении поставленных перед ними задач, за умение оперативно решать вопросы муниципального управления и нести ответственность за принятые решения.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1.2. Положение разработано в соответствии с Трудовым </w:t>
      </w:r>
      <w:hyperlink r:id="rId13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4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F94B2A" w:rsidRPr="007D1F9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F94B2A" w:rsidRPr="007D1F9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5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</w:t>
      </w:r>
      <w:r w:rsidR="00F94B2A" w:rsidRPr="007D1F9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Об особенностях правового регулирования муниципальной службы в Красноярском крае</w:t>
      </w:r>
      <w:r w:rsidR="00F94B2A" w:rsidRPr="007D1F9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6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D10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Карапсельского сельсовета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Иланского района Красноярского края.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0"/>
      <w:bookmarkEnd w:id="1"/>
      <w:r w:rsidRPr="007D1F91">
        <w:rPr>
          <w:rFonts w:ascii="Arial" w:eastAsia="Times New Roman" w:hAnsi="Arial" w:cs="Arial"/>
          <w:sz w:val="24"/>
          <w:szCs w:val="24"/>
          <w:lang w:eastAsia="ru-RU"/>
        </w:rPr>
        <w:t>1.3. Настоящее Положение определяет порядок и условия поощрения, премирования</w:t>
      </w:r>
      <w:r w:rsidR="00F94B2A" w:rsidRPr="007D1F9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40D10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4B2A" w:rsidRPr="007D1F91">
        <w:rPr>
          <w:rFonts w:ascii="Arial" w:eastAsia="Times New Roman" w:hAnsi="Arial" w:cs="Arial"/>
          <w:sz w:val="24"/>
          <w:szCs w:val="24"/>
          <w:lang w:eastAsia="ru-RU"/>
        </w:rPr>
        <w:t>единовременной выплате при предоставлении ежегодного оплачиваемого отпуска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выплаты материальной помощи муниципальным служащим, для которых представителем нанимателя является Глава </w:t>
      </w:r>
      <w:r w:rsidR="00B40D10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Карапсельского сельсовета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  <w:r w:rsidR="00B40D10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Глава </w:t>
      </w:r>
      <w:r w:rsidR="00B40D10" w:rsidRPr="007D1F9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41"/>
      <w:bookmarkEnd w:id="2"/>
      <w:r w:rsidRPr="007D1F91">
        <w:rPr>
          <w:rFonts w:ascii="Arial" w:eastAsia="Times New Roman" w:hAnsi="Arial" w:cs="Arial"/>
          <w:sz w:val="24"/>
          <w:szCs w:val="24"/>
          <w:lang w:eastAsia="ru-RU"/>
        </w:rPr>
        <w:t>1.4. Поощрение осуществляется: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34497" w:rsidRPr="007D1F91">
        <w:rPr>
          <w:rFonts w:ascii="Arial" w:eastAsia="Times New Roman" w:hAnsi="Arial" w:cs="Arial"/>
          <w:sz w:val="24"/>
          <w:szCs w:val="24"/>
          <w:lang w:eastAsia="ru-RU"/>
        </w:rPr>
        <w:t>за успешное и добросовестное исполнение муниципальным служащим своих должностных обязанностей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34497" w:rsidRPr="007D1F91">
        <w:rPr>
          <w:rFonts w:ascii="Arial" w:eastAsia="Times New Roman" w:hAnsi="Arial" w:cs="Arial"/>
          <w:sz w:val="24"/>
          <w:szCs w:val="24"/>
          <w:lang w:eastAsia="ru-RU"/>
        </w:rPr>
        <w:t>за продолжительную и безупречную службу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A74F9" w:rsidRPr="007D1F91">
        <w:rPr>
          <w:rFonts w:ascii="Arial" w:eastAsia="Times New Roman" w:hAnsi="Arial" w:cs="Arial"/>
          <w:sz w:val="24"/>
          <w:szCs w:val="24"/>
          <w:lang w:eastAsia="ru-RU"/>
        </w:rPr>
        <w:t>за выполнение заданий особой важности и сложности.</w:t>
      </w:r>
    </w:p>
    <w:p w:rsidR="008A74F9" w:rsidRPr="007D1F91" w:rsidRDefault="008A74F9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Безупречность службы определяется отсутствием дисциплинарных взысканий на дату оформления поощрения.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Важность и сложность задания в каждом конкретном случае определяется Главой </w:t>
      </w:r>
      <w:r w:rsidR="00B40D10" w:rsidRPr="007D1F9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8A74F9" w:rsidRPr="007D1F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1.5. Сведения о поощрении вносятся в личное дело и трудовую книжку муниципального служащего.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1.6. Допускается одновременное применение нескольких видов поощрения.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1.7. Объявление благодарности или награждение муниципального служащего Благодарственным письмом, Почетной грамотой за продолжительную и безупречную службу, в связи с юбилейными датами (50, 55, 60, 65 лет со дня рождения), как правило, проводится одновременно с выплатой денежной премии или награждением ценным подарком.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1.8. Поощрение объявляется (вручается) представителем нанимателя (работодателем) либо по его поручению другим должностным лицом в торжественной обстановке в присутствии трудового коллектива, общественности.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1.9. Поощрение муниципальным служащим объявляется (вручается) не позднее семи дней со дня принятия решения о поощрении.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7D1F91" w:rsidRDefault="0036050C" w:rsidP="007D1F91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2. ВИДЫ ПООЩРЕНИЙ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2.1. По основаниям, перечисленным в </w:t>
      </w:r>
      <w:hyperlink w:anchor="p41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>пункте 1.4</w:t>
        </w:r>
      </w:hyperlink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 муниципальному служащему применяются: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1) награждение Благодарственным письмом;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2) объявление благодарности;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3) награждение Почетной грамотой;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4) выплата денежной премии;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5) награждение ценным подарком.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2.2. Благодарственное письмо оформляется в виде отдельного документа А4 в рамке, изготовленного на специальном бланке, в котором должны содержаться следующие реквизиты: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наименование муниципального образования;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официальные символы муниципального образования;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наименование документа - Благодарственное письмо;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- основание поощрения - согласно </w:t>
      </w:r>
      <w:hyperlink w:anchor="p41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>пункту 1.4</w:t>
        </w:r>
      </w:hyperlink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лицо, которое награждается: фамилия, имя, отчество муниципального служащего, наименование должности и органа, в котором служащий проходит муниципальную службу;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подпись представителя нанимателя (работодателя), дата и номер муниципального правового акта о поощрении, печать органа местного самоуправления.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2.3. Благодарность объявляется в устной форме.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2.3.1. Объявление благодарности может осуществляться одновременно с выплатой денежной премии или награждением ценным подарком.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2.4. Награждение Почетной грамотой осуществляется в соответствии с порядком, установленным муниципальным правовым актом Иланского района.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2.4.1. Одновременно с награждением Почетной грамотой может вручаться денежная премия или ценный подарок.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7D1F91" w:rsidRDefault="0036050C" w:rsidP="007D1F91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 ПОРЯДОК И УСЛОВИЯ ПРЕМИРОВАНИЯ</w:t>
      </w:r>
    </w:p>
    <w:p w:rsidR="0036050C" w:rsidRPr="007D1F91" w:rsidRDefault="0036050C" w:rsidP="007D1F91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3.1. Муниципальным служащим выплачиваются следующие виды премий:</w:t>
      </w:r>
    </w:p>
    <w:p w:rsidR="00A4784B" w:rsidRPr="007D1F91" w:rsidRDefault="00A4784B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за успешное и добросовестное исполнение муниципальным служащим своих должностных обязанностей</w:t>
      </w:r>
    </w:p>
    <w:p w:rsidR="00A4784B" w:rsidRPr="007D1F91" w:rsidRDefault="00A4784B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за продолжительную и безупречную службу;</w:t>
      </w:r>
    </w:p>
    <w:p w:rsidR="00A4784B" w:rsidRPr="007D1F91" w:rsidRDefault="00A4784B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за выполнение заданий особой важности и сложности.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3.2. Премии за выполнение особо важных и сложных заданий предоставляются муниципальным служащим: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за своевременное и качественное исполнение задания;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за проявленную инициативу в целях обеспечения задач и функций органа местного самоуправления;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за исполнение должностного регламента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органа местного самоуправления.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3.3. Премирование муниципальных служащих по итогам работы за соответствующий период текущего года</w:t>
      </w:r>
      <w:r w:rsidR="00A4784B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(месяц, квартал)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с учетом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фактически отработанного муниципальным служащим в расчетном периоде времени (за исключением времени прохождения муниципальным служащим испытательного срока) и его личного вклада в результаты деятельности соответствующего органа местного самоуправления, исполнения должностных 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3.4. Премирование муниципальных служащих по итогам работы за год производится с учетом фактически отработанного муниципальным служащим в расчетном периоде времени и его личного вклада в результаты деятельности соответствующего органа местного самоуправления, исполнения должностных 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3.5. К премированию за выполнение заданий особой важности и сложности по итогам работы за год не представляются муниципальные служащие, находящиеся на муниципальной службе менее трех месяцев.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3.6. Конкретные размеры премии муниципальным служащим определяются в пределах фонда оплаты труда соответствующего органа местного самоуправления</w:t>
      </w:r>
      <w:r w:rsidR="006A2D54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и максимальными размерами не ограничиваются.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3.7. Оценка результатов службы для целей премирования производится в зависимости от: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из должностных обязанностей плана работы соответствующего органа местного самоуправления, индивидуальных планов работы муниципального служащего;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и качества выполнения муниципальными служащими поручений Главы </w:t>
      </w:r>
      <w:r w:rsidR="006A2D54" w:rsidRPr="007D1F9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исполнения муниципальными служащими служебного распорядка и соблюдения служебного поведения;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соблюдения законодательства при выполнении ими должностных обязанностей;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оценки со стороны контролирующих органов.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Оценка результатов службы заместителей Главы </w:t>
      </w:r>
      <w:r w:rsidR="006A2D54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для целей премирования производится также по показателям, характеризующим развитие подведомственной отрасли и (или) сферы деятельности, в том числе степень реализации: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- программы социально-экономического развития </w:t>
      </w:r>
      <w:r w:rsidR="006A2D54" w:rsidRPr="007D1F9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87EAE" w:rsidRPr="007D1F91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При определении размера премии могут быть учтены такие обстоятельства, как подготовка на высоком организационном уровне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3.8. Премирование муниципальных служащих, указанных в </w:t>
      </w:r>
      <w:hyperlink w:anchor="p40" w:history="1">
        <w:r w:rsidRPr="007D1F91">
          <w:rPr>
            <w:rFonts w:ascii="Arial" w:eastAsia="Times New Roman" w:hAnsi="Arial" w:cs="Arial"/>
            <w:sz w:val="24"/>
            <w:szCs w:val="24"/>
            <w:lang w:eastAsia="ru-RU"/>
          </w:rPr>
          <w:t>пункте 1.3</w:t>
        </w:r>
      </w:hyperlink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осуществляют: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Глава </w:t>
      </w:r>
      <w:r w:rsidR="006A2D54" w:rsidRPr="007D1F9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- в отношении муниципальных служащих, проходящих муниципальную службу в </w:t>
      </w:r>
      <w:r w:rsidR="006A2D54" w:rsidRPr="007D1F91">
        <w:rPr>
          <w:rFonts w:ascii="Arial" w:eastAsia="Times New Roman" w:hAnsi="Arial" w:cs="Arial"/>
          <w:sz w:val="24"/>
          <w:szCs w:val="24"/>
          <w:lang w:eastAsia="ru-RU"/>
        </w:rPr>
        <w:t>Карапсельском сельсовете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, (премирование производится распоряжением)</w:t>
      </w:r>
      <w:r w:rsidR="00554F68" w:rsidRPr="007D1F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EAE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подготовки проекта распоряжения Главы </w:t>
      </w:r>
      <w:r w:rsidR="00554F68" w:rsidRPr="007D1F9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о премировании муниципальных служащих является </w:t>
      </w:r>
      <w:r w:rsidR="00C87EAE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решение, принимаемое </w:t>
      </w:r>
      <w:r w:rsidR="00FF6628" w:rsidRPr="007D1F91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C87EAE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4F68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C87EAE" w:rsidRPr="007D1F91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793642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, служебная записка заместителя Главы </w:t>
      </w:r>
      <w:r w:rsidR="00554F68" w:rsidRPr="007D1F9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793642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, адресованная Главе </w:t>
      </w:r>
      <w:r w:rsidR="00554F68" w:rsidRPr="007D1F9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793642" w:rsidRPr="007D1F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Премия выплачивается одновременно с заработной платой и учитывается во всех случаях исчисления среднего заработка.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3.9. В случае превышения установленных законом предельных размеров дефицита бюджета </w:t>
      </w:r>
      <w:r w:rsidR="00554F68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Карапсельского сельсовета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муниципального долга </w:t>
      </w:r>
      <w:r w:rsidR="00554F68" w:rsidRPr="007D1F91">
        <w:rPr>
          <w:rFonts w:ascii="Arial" w:eastAsia="Times New Roman" w:hAnsi="Arial" w:cs="Arial"/>
          <w:sz w:val="24"/>
          <w:szCs w:val="24"/>
          <w:lang w:eastAsia="ru-RU"/>
        </w:rPr>
        <w:t>Карапсельского сельсовета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, введения временной финансовой администрации премирование муниципальных служащих не осуществляется.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в отношении которых применено дисциплинарное взыскание, не подлежат премированию в течение срока действия дисциплинарного взыскания.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муниципальным служащим могут быть применены меры дисциплинарного воздействия в виде лишения премии полностью либо частично, меры дисциплинарного воздействия применяются по распоряжению Главы </w:t>
      </w:r>
      <w:r w:rsidR="00554F68" w:rsidRPr="007D1F9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, за невыполнение либо невыполнение в срок поручений Главы </w:t>
      </w:r>
      <w:r w:rsidR="00554F68" w:rsidRPr="007D1F9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, неисполнение в срок документов и запросов вышестоящих органов власти и надзорных органов.</w:t>
      </w:r>
    </w:p>
    <w:p w:rsidR="0036050C" w:rsidRPr="007D1F91" w:rsidRDefault="0036050C" w:rsidP="007D1F91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243F" w:rsidRPr="007D1F91" w:rsidRDefault="0067243F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3. ПОРЯДОК ЕДИНОВРЕМЕННОЙ ВЫПЛАТЫ ПРИ ПРЕДОСТАВЛЕНИИ ЕЖЕГОДНОГО ОПЛАЧИВАЕМОГО ОТПУСКА </w:t>
      </w:r>
    </w:p>
    <w:p w:rsidR="0067243F" w:rsidRPr="007D1F91" w:rsidRDefault="0067243F" w:rsidP="007D1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B5738" w:rsidRPr="007D1F91" w:rsidRDefault="0067243F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3.1. Муниципальным служащим один раз в текущем календарном году при предоставлении ежегодного оплачиваемого отпуска производится единовременная выплата в размере</w:t>
      </w:r>
      <w:r w:rsidR="001B5738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793642" w:rsidRPr="007D1F91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="001B5738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до 3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,5 оклада денежного содержания. Единовременная выплата производится одновременно с предоставлением ежегодного оплачиваемого отпуска.</w:t>
      </w:r>
    </w:p>
    <w:p w:rsidR="001B5738" w:rsidRPr="007D1F91" w:rsidRDefault="0067243F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3.2.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1B5738" w:rsidRPr="007D1F91" w:rsidRDefault="0067243F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3.3.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5F168B" w:rsidRPr="007D1F91" w:rsidRDefault="0067243F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3.4. В случаях, когда </w:t>
      </w:r>
      <w:r w:rsidR="001B5738" w:rsidRPr="007D1F91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на основании </w:t>
      </w:r>
      <w:r w:rsidR="001B5738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Главы </w:t>
      </w:r>
      <w:r w:rsidR="00225B54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в последнем месяце календарного года в пределах фонда оплаты труда.</w:t>
      </w:r>
    </w:p>
    <w:p w:rsidR="005F168B" w:rsidRPr="007D1F91" w:rsidRDefault="0067243F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3.5. Единовременная выплата за первый год службы выплачивается </w:t>
      </w:r>
      <w:r w:rsidR="005F168B" w:rsidRPr="007D1F91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пропорционально времени, прошедшему с начала исполнения профессиональной служебной деятельности до окончания данного календарного года.</w:t>
      </w:r>
    </w:p>
    <w:p w:rsidR="0067243F" w:rsidRPr="007D1F91" w:rsidRDefault="0067243F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Размер единовременной выплаты, совокупно выплаченной </w:t>
      </w:r>
      <w:r w:rsidR="005F168B" w:rsidRPr="007D1F91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в государственных органах края и органах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государственной власти края</w:t>
      </w:r>
      <w:r w:rsidR="00C37CF9" w:rsidRPr="007D1F91">
        <w:rPr>
          <w:rFonts w:ascii="Arial" w:eastAsia="Times New Roman" w:hAnsi="Arial" w:cs="Arial"/>
          <w:sz w:val="24"/>
          <w:szCs w:val="24"/>
          <w:lang w:eastAsia="ru-RU"/>
        </w:rPr>
        <w:t>, органах местного самоуправления края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одного календарного года, не должен превышать размера, установленного </w:t>
      </w:r>
      <w:r w:rsidR="00793642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="00D5190B" w:rsidRPr="007D1F91">
        <w:rPr>
          <w:rFonts w:ascii="Arial" w:hAnsi="Arial" w:cs="Arial"/>
          <w:sz w:val="24"/>
          <w:szCs w:val="24"/>
        </w:rPr>
        <w:t>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</w:p>
    <w:p w:rsidR="0067243F" w:rsidRPr="007D1F91" w:rsidRDefault="0067243F" w:rsidP="007D1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7D1F91" w:rsidRDefault="0036050C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5. ПОРЯДОК И УСЛОВИЯ ВЫПЛАТЫ МАТЕРИАЛЬНОЙ ПОМОЩИ</w:t>
      </w:r>
    </w:p>
    <w:p w:rsidR="0036050C" w:rsidRPr="007D1F91" w:rsidRDefault="0036050C" w:rsidP="007D1F91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</w:p>
    <w:p w:rsidR="0036050C" w:rsidRPr="007D1F91" w:rsidRDefault="0036050C" w:rsidP="007D1F91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CF9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5.1. Основанием для выплаты единовременной материальной помощи являются: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- смерть </w:t>
      </w:r>
      <w:r w:rsidR="00C37CF9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супруга (супруги) или 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близких родственников</w:t>
      </w:r>
      <w:r w:rsidR="00C37CF9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(родители, дети, родные братья и (или) сестры)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бракосочетание;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- рождение ребенка.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5.2.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</w:t>
      </w:r>
      <w:r w:rsidR="00C37CF9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по каждому основанию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5.3.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 в пределах средств, предусмотренных на указанные цели при формировании фонда оплаты труда муниципальных служащих.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5.4. Выплата производится по письменному заявлению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7D1F91" w:rsidRDefault="0036050C" w:rsidP="007D1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6. ИСТОЧНИКИ ВЫПЛАТЫ ДЕНЕЖНОЙ ПРЕМИИ</w:t>
      </w:r>
      <w:r w:rsidR="004B63DC" w:rsidRPr="007D1F9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09E2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63DC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ЕДИНОВРЕМЕННОЙ ВЫПЛАТЫ ПРИ ПРЕДОСТАВЛЕНИИ ЕЖЕГОДНОГООПЛАЧИВАЕМОГО </w:t>
      </w:r>
      <w:r w:rsidR="002B6EAE" w:rsidRPr="007D1F91">
        <w:rPr>
          <w:rFonts w:ascii="Arial" w:eastAsia="Times New Roman" w:hAnsi="Arial" w:cs="Arial"/>
          <w:sz w:val="24"/>
          <w:szCs w:val="24"/>
          <w:lang w:eastAsia="ru-RU"/>
        </w:rPr>
        <w:t>ОТПУСКА И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МАТЕРИАЛЬНОЙПОМОЩИ МУНИЦИПАЛЬНЫМ СЛУЖАЩИМ</w:t>
      </w:r>
    </w:p>
    <w:p w:rsidR="0036050C" w:rsidRPr="007D1F91" w:rsidRDefault="0036050C" w:rsidP="007D1F91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6.1. Выплата премии</w:t>
      </w:r>
      <w:r w:rsidR="004B63DC" w:rsidRPr="007D1F91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выплаты при предоставлении ежегодного оплачиваемого отпуска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материальной помощи муниципальным служащим осуществляется за счет средств фонда оплаты труда, установленного на текущий финансовый год.</w:t>
      </w:r>
    </w:p>
    <w:p w:rsidR="0036050C" w:rsidRPr="007D1F91" w:rsidRDefault="0036050C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8EE" w:rsidRPr="007D1F91" w:rsidRDefault="004328EE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B54" w:rsidRPr="007D1F91" w:rsidRDefault="00225B54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B54" w:rsidRPr="007D1F91" w:rsidRDefault="00225B54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7D1F91" w:rsidRDefault="004328EE" w:rsidP="007D1F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328EE" w:rsidRPr="007D1F91" w:rsidSect="002B769B">
      <w:footerReference w:type="default" r:id="rId1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21" w:rsidRDefault="001C2721" w:rsidP="00757AE7">
      <w:pPr>
        <w:spacing w:after="0" w:line="240" w:lineRule="auto"/>
      </w:pPr>
      <w:r>
        <w:separator/>
      </w:r>
    </w:p>
  </w:endnote>
  <w:endnote w:type="continuationSeparator" w:id="1">
    <w:p w:rsidR="001C2721" w:rsidRDefault="001C2721" w:rsidP="007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E7" w:rsidRDefault="00757A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21" w:rsidRDefault="001C2721" w:rsidP="00757AE7">
      <w:pPr>
        <w:spacing w:after="0" w:line="240" w:lineRule="auto"/>
      </w:pPr>
      <w:r>
        <w:separator/>
      </w:r>
    </w:p>
  </w:footnote>
  <w:footnote w:type="continuationSeparator" w:id="1">
    <w:p w:rsidR="001C2721" w:rsidRDefault="001C2721" w:rsidP="007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DA5"/>
    <w:rsid w:val="00026047"/>
    <w:rsid w:val="000A3B6A"/>
    <w:rsid w:val="001365F5"/>
    <w:rsid w:val="00160C02"/>
    <w:rsid w:val="001B5738"/>
    <w:rsid w:val="001C2721"/>
    <w:rsid w:val="00225B54"/>
    <w:rsid w:val="00284CDF"/>
    <w:rsid w:val="002B6EAE"/>
    <w:rsid w:val="002B769B"/>
    <w:rsid w:val="003139C4"/>
    <w:rsid w:val="00356FE9"/>
    <w:rsid w:val="0036050C"/>
    <w:rsid w:val="00382DA5"/>
    <w:rsid w:val="0039001B"/>
    <w:rsid w:val="003B79FB"/>
    <w:rsid w:val="003E02B2"/>
    <w:rsid w:val="004328EE"/>
    <w:rsid w:val="0045474C"/>
    <w:rsid w:val="004B63DC"/>
    <w:rsid w:val="004C38A0"/>
    <w:rsid w:val="004E1D65"/>
    <w:rsid w:val="0053425C"/>
    <w:rsid w:val="00554F68"/>
    <w:rsid w:val="00580ABB"/>
    <w:rsid w:val="005E3A8D"/>
    <w:rsid w:val="005F168B"/>
    <w:rsid w:val="006416F7"/>
    <w:rsid w:val="0064413F"/>
    <w:rsid w:val="0067243F"/>
    <w:rsid w:val="006A2D54"/>
    <w:rsid w:val="006B09E2"/>
    <w:rsid w:val="006C03B9"/>
    <w:rsid w:val="006D2464"/>
    <w:rsid w:val="00734497"/>
    <w:rsid w:val="007419FA"/>
    <w:rsid w:val="00757AE7"/>
    <w:rsid w:val="00793642"/>
    <w:rsid w:val="007D1F91"/>
    <w:rsid w:val="008A74F9"/>
    <w:rsid w:val="00972E2A"/>
    <w:rsid w:val="009911A5"/>
    <w:rsid w:val="009926B2"/>
    <w:rsid w:val="00A042A7"/>
    <w:rsid w:val="00A4784B"/>
    <w:rsid w:val="00A87FE5"/>
    <w:rsid w:val="00AB3DA2"/>
    <w:rsid w:val="00AD367D"/>
    <w:rsid w:val="00AE5279"/>
    <w:rsid w:val="00B128F0"/>
    <w:rsid w:val="00B20BD7"/>
    <w:rsid w:val="00B40D10"/>
    <w:rsid w:val="00B42FA3"/>
    <w:rsid w:val="00B53F75"/>
    <w:rsid w:val="00BA50AF"/>
    <w:rsid w:val="00C37CF9"/>
    <w:rsid w:val="00C50B6C"/>
    <w:rsid w:val="00C70BC6"/>
    <w:rsid w:val="00C87EAE"/>
    <w:rsid w:val="00D06ED4"/>
    <w:rsid w:val="00D5190B"/>
    <w:rsid w:val="00DB7F49"/>
    <w:rsid w:val="00DF7833"/>
    <w:rsid w:val="00E41CB7"/>
    <w:rsid w:val="00E5585D"/>
    <w:rsid w:val="00E6500B"/>
    <w:rsid w:val="00EB0EF9"/>
    <w:rsid w:val="00EE55C3"/>
    <w:rsid w:val="00F17653"/>
    <w:rsid w:val="00F6425A"/>
    <w:rsid w:val="00F94B2A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9"/>
  </w:style>
  <w:style w:type="paragraph" w:styleId="1">
    <w:name w:val="heading 1"/>
    <w:basedOn w:val="a"/>
    <w:next w:val="a"/>
    <w:link w:val="10"/>
    <w:qFormat/>
    <w:rsid w:val="00741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E7"/>
  </w:style>
  <w:style w:type="paragraph" w:styleId="a6">
    <w:name w:val="footer"/>
    <w:basedOn w:val="a"/>
    <w:link w:val="a7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E7"/>
  </w:style>
  <w:style w:type="character" w:customStyle="1" w:styleId="10">
    <w:name w:val="Заголовок 1 Знак"/>
    <w:basedOn w:val="a0"/>
    <w:link w:val="1"/>
    <w:rsid w:val="007419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7419F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41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st=100191&amp;field=134&amp;date=07.11.2021" TargetMode="External"/><Relationship Id="rId13" Type="http://schemas.openxmlformats.org/officeDocument/2006/relationships/hyperlink" Target="https://login.consultant.ru/link/?req=doc&amp;base=LAW&amp;n=388711&amp;date=07.11.20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711&amp;dst=101180&amp;field=134&amp;date=07.11.2021" TargetMode="External"/><Relationship Id="rId12" Type="http://schemas.openxmlformats.org/officeDocument/2006/relationships/hyperlink" Target="https://login.consultant.ru/link/?req=doc&amp;base=RLAW123&amp;n=259911&amp;dst=100169&amp;field=134&amp;date=07.11.202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23&amp;n=264083&amp;date=07.11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23&amp;n=271233&amp;dst=100083&amp;field=134&amp;date=07.11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23&amp;n=271233&amp;date=07.11.2021" TargetMode="External"/><Relationship Id="rId10" Type="http://schemas.openxmlformats.org/officeDocument/2006/relationships/hyperlink" Target="https://login.consultant.ru/link/?req=doc&amp;base=RLAW123&amp;n=271233&amp;dst=100047&amp;field=134&amp;date=07.11.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524&amp;dst=100220&amp;field=134&amp;date=07.11.2021" TargetMode="External"/><Relationship Id="rId14" Type="http://schemas.openxmlformats.org/officeDocument/2006/relationships/hyperlink" Target="https://login.consultant.ru/link/?req=doc&amp;base=LAW&amp;n=383524&amp;date=07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</dc:creator>
  <cp:keywords/>
  <dc:description/>
  <cp:lastModifiedBy>1</cp:lastModifiedBy>
  <cp:revision>64</cp:revision>
  <cp:lastPrinted>2021-12-08T06:17:00Z</cp:lastPrinted>
  <dcterms:created xsi:type="dcterms:W3CDTF">2021-11-07T14:49:00Z</dcterms:created>
  <dcterms:modified xsi:type="dcterms:W3CDTF">2021-12-14T08:34:00Z</dcterms:modified>
</cp:coreProperties>
</file>