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7" w:rsidRPr="002D6948" w:rsidRDefault="008F7147" w:rsidP="008F7147">
      <w:pPr>
        <w:pStyle w:val="a3"/>
        <w:ind w:right="-1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8F7147" w:rsidRPr="002D6948" w:rsidRDefault="008F7147" w:rsidP="008F7147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2D6948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8F7147" w:rsidRPr="002D6948" w:rsidRDefault="008F7147" w:rsidP="008F7147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8F7147" w:rsidRPr="002D6948" w:rsidRDefault="008F7147" w:rsidP="008F7147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ПОСТАНОВЛЕНИЕ</w:t>
      </w:r>
    </w:p>
    <w:p w:rsidR="008F7147" w:rsidRPr="002D6948" w:rsidRDefault="008F7147" w:rsidP="008F71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  </w:t>
      </w:r>
    </w:p>
    <w:p w:rsidR="008F7147" w:rsidRPr="002D6948" w:rsidRDefault="0088368C" w:rsidP="002D69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27</w:t>
      </w:r>
      <w:r w:rsidR="008F7147" w:rsidRPr="002D6948">
        <w:rPr>
          <w:rFonts w:ascii="Arial" w:hAnsi="Arial" w:cs="Arial"/>
          <w:sz w:val="24"/>
          <w:szCs w:val="24"/>
        </w:rPr>
        <w:t>.</w:t>
      </w:r>
      <w:r w:rsidRPr="002D6948">
        <w:rPr>
          <w:rFonts w:ascii="Arial" w:hAnsi="Arial" w:cs="Arial"/>
          <w:sz w:val="24"/>
          <w:szCs w:val="24"/>
        </w:rPr>
        <w:t>10</w:t>
      </w:r>
      <w:r w:rsidR="008F7147" w:rsidRPr="002D6948">
        <w:rPr>
          <w:rFonts w:ascii="Arial" w:hAnsi="Arial" w:cs="Arial"/>
          <w:sz w:val="24"/>
          <w:szCs w:val="24"/>
        </w:rPr>
        <w:t>.2021 г  с.Карапсель</w:t>
      </w:r>
      <w:r w:rsidR="002D6948">
        <w:rPr>
          <w:rFonts w:ascii="Arial" w:hAnsi="Arial" w:cs="Arial"/>
          <w:sz w:val="24"/>
          <w:szCs w:val="24"/>
        </w:rPr>
        <w:t xml:space="preserve"> </w:t>
      </w:r>
      <w:r w:rsidR="008F7147" w:rsidRPr="002D6948">
        <w:rPr>
          <w:rFonts w:ascii="Arial" w:hAnsi="Arial" w:cs="Arial"/>
          <w:sz w:val="24"/>
          <w:szCs w:val="24"/>
        </w:rPr>
        <w:t xml:space="preserve">№ </w:t>
      </w:r>
      <w:r w:rsidRPr="002D6948">
        <w:rPr>
          <w:rFonts w:ascii="Arial" w:hAnsi="Arial" w:cs="Arial"/>
          <w:sz w:val="24"/>
          <w:szCs w:val="24"/>
        </w:rPr>
        <w:t>72-п</w:t>
      </w:r>
    </w:p>
    <w:p w:rsidR="008F7147" w:rsidRPr="002D6948" w:rsidRDefault="008F7147" w:rsidP="008F71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73E6B" w:rsidRPr="002D6948" w:rsidRDefault="00B73E6B" w:rsidP="008F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F7147" w:rsidRPr="002D6948" w:rsidRDefault="008F7147" w:rsidP="008F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D6948">
        <w:rPr>
          <w:rFonts w:ascii="Arial" w:hAnsi="Arial" w:cs="Arial"/>
          <w:bCs/>
          <w:sz w:val="24"/>
          <w:szCs w:val="24"/>
        </w:rPr>
        <w:t xml:space="preserve">Об утверждении порядка формирования перечня налоговых расходов Карапсельского сельсовета и порядка оценки налоговых расходов Карапсельского сельсовета </w:t>
      </w:r>
    </w:p>
    <w:p w:rsidR="00CE0345" w:rsidRPr="002D6948" w:rsidRDefault="00CE0345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В целях проведения оценки эффективности налоговых расходов </w:t>
      </w:r>
      <w:r w:rsidR="00896AC5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в соответствии со </w:t>
      </w:r>
      <w:hyperlink r:id="rId5" w:history="1">
        <w:r w:rsidRPr="002D6948">
          <w:rPr>
            <w:rFonts w:ascii="Arial" w:hAnsi="Arial" w:cs="Arial"/>
            <w:sz w:val="24"/>
            <w:szCs w:val="24"/>
          </w:rPr>
          <w:t>статьей 174.3</w:t>
        </w:r>
      </w:hyperlink>
      <w:r w:rsidRPr="002D6948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2D694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D6948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образований", руководствуясь </w:t>
      </w:r>
      <w:hyperlink r:id="rId7" w:history="1">
        <w:r w:rsidRPr="002D6948">
          <w:rPr>
            <w:rFonts w:ascii="Arial" w:hAnsi="Arial" w:cs="Arial"/>
            <w:sz w:val="24"/>
            <w:szCs w:val="24"/>
          </w:rPr>
          <w:t>стать</w:t>
        </w:r>
        <w:r w:rsidR="00B53B16" w:rsidRPr="002D6948">
          <w:rPr>
            <w:rFonts w:ascii="Arial" w:hAnsi="Arial" w:cs="Arial"/>
            <w:sz w:val="24"/>
            <w:szCs w:val="24"/>
          </w:rPr>
          <w:t>ей</w:t>
        </w:r>
        <w:r w:rsidRPr="002D6948">
          <w:rPr>
            <w:rFonts w:ascii="Arial" w:hAnsi="Arial" w:cs="Arial"/>
            <w:sz w:val="24"/>
            <w:szCs w:val="24"/>
          </w:rPr>
          <w:t xml:space="preserve"> </w:t>
        </w:r>
      </w:hyperlink>
      <w:r w:rsidR="00B53B16" w:rsidRPr="002D6948">
        <w:rPr>
          <w:rFonts w:ascii="Arial" w:hAnsi="Arial" w:cs="Arial"/>
          <w:sz w:val="24"/>
          <w:szCs w:val="24"/>
        </w:rPr>
        <w:t>8</w:t>
      </w:r>
      <w:r w:rsidRPr="002D6948">
        <w:rPr>
          <w:rFonts w:ascii="Arial" w:hAnsi="Arial" w:cs="Arial"/>
          <w:sz w:val="24"/>
          <w:szCs w:val="24"/>
        </w:rPr>
        <w:t xml:space="preserve"> Устава </w:t>
      </w:r>
      <w:r w:rsidR="00B53B16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постановляю: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1. Утвердить </w:t>
      </w:r>
      <w:hyperlink w:anchor="Par34" w:history="1">
        <w:r w:rsidRPr="002D6948">
          <w:rPr>
            <w:rFonts w:ascii="Arial" w:hAnsi="Arial" w:cs="Arial"/>
            <w:sz w:val="24"/>
            <w:szCs w:val="24"/>
          </w:rPr>
          <w:t>Порядок</w:t>
        </w:r>
      </w:hyperlink>
      <w:r w:rsidRPr="002D6948">
        <w:rPr>
          <w:rFonts w:ascii="Arial" w:hAnsi="Arial" w:cs="Arial"/>
          <w:sz w:val="24"/>
          <w:szCs w:val="24"/>
        </w:rPr>
        <w:t xml:space="preserve"> формирования перечня налоговых расходов </w:t>
      </w:r>
      <w:r w:rsidR="00B53B16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согласно приложению N 1.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 Утвердить </w:t>
      </w:r>
      <w:hyperlink w:anchor="Par81" w:history="1">
        <w:r w:rsidRPr="002D6948">
          <w:rPr>
            <w:rFonts w:ascii="Arial" w:hAnsi="Arial" w:cs="Arial"/>
            <w:sz w:val="24"/>
            <w:szCs w:val="24"/>
          </w:rPr>
          <w:t>Порядок</w:t>
        </w:r>
      </w:hyperlink>
      <w:r w:rsidRPr="002D6948">
        <w:rPr>
          <w:rFonts w:ascii="Arial" w:hAnsi="Arial" w:cs="Arial"/>
          <w:sz w:val="24"/>
          <w:szCs w:val="24"/>
        </w:rPr>
        <w:t xml:space="preserve"> проведения оценки налоговых расходов </w:t>
      </w:r>
      <w:r w:rsidR="00B53B16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согласно приложению N 2.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3. Контроль исполнения постановления возложить на </w:t>
      </w:r>
      <w:r w:rsidR="00B53B16" w:rsidRPr="002D6948">
        <w:rPr>
          <w:rFonts w:ascii="Arial" w:hAnsi="Arial" w:cs="Arial"/>
          <w:sz w:val="24"/>
          <w:szCs w:val="24"/>
        </w:rPr>
        <w:t>бухгалтера Юхно Юлию Владимировну</w:t>
      </w:r>
    </w:p>
    <w:p w:rsidR="00B53B16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 Опубликовать Постановление в газете "</w:t>
      </w:r>
      <w:r w:rsidR="00B53B16" w:rsidRPr="002D6948">
        <w:rPr>
          <w:rFonts w:ascii="Arial" w:hAnsi="Arial" w:cs="Arial"/>
          <w:sz w:val="24"/>
          <w:szCs w:val="24"/>
        </w:rPr>
        <w:t>Карапсельский вестник</w:t>
      </w:r>
      <w:r w:rsidRPr="002D6948">
        <w:rPr>
          <w:rFonts w:ascii="Arial" w:hAnsi="Arial" w:cs="Arial"/>
          <w:sz w:val="24"/>
          <w:szCs w:val="24"/>
        </w:rPr>
        <w:t xml:space="preserve">" и </w:t>
      </w:r>
      <w:proofErr w:type="gramStart"/>
      <w:r w:rsidRPr="002D6948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на официальном сайте </w:t>
      </w:r>
      <w:r w:rsidR="00B53B16" w:rsidRPr="002D6948">
        <w:rPr>
          <w:rFonts w:ascii="Arial" w:hAnsi="Arial" w:cs="Arial"/>
          <w:sz w:val="24"/>
          <w:szCs w:val="24"/>
        </w:rPr>
        <w:t>Карапсельского сельсовета.</w:t>
      </w:r>
      <w:r w:rsidRPr="002D6948">
        <w:rPr>
          <w:rFonts w:ascii="Arial" w:hAnsi="Arial" w:cs="Arial"/>
          <w:sz w:val="24"/>
          <w:szCs w:val="24"/>
        </w:rPr>
        <w:t xml:space="preserve"> 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5. Постановление вступает в силу в день, следующий за днем его официального опубликования, и распространяет свое действие на правоотношения, возникшие с 1 октября 202</w:t>
      </w:r>
      <w:r w:rsidR="00B53B16" w:rsidRPr="002D6948">
        <w:rPr>
          <w:rFonts w:ascii="Arial" w:hAnsi="Arial" w:cs="Arial"/>
          <w:sz w:val="24"/>
          <w:szCs w:val="24"/>
        </w:rPr>
        <w:t>1</w:t>
      </w:r>
      <w:r w:rsidRPr="002D6948">
        <w:rPr>
          <w:rFonts w:ascii="Arial" w:hAnsi="Arial" w:cs="Arial"/>
          <w:sz w:val="24"/>
          <w:szCs w:val="24"/>
        </w:rPr>
        <w:t xml:space="preserve"> года.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8F7147" w:rsidP="008F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Глава сельсовета                                      И.В. Букатич</w:t>
      </w:r>
    </w:p>
    <w:p w:rsidR="008F7147" w:rsidRPr="002D6948" w:rsidRDefault="008F7147" w:rsidP="008F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147" w:rsidRPr="002D6948" w:rsidRDefault="008F7147" w:rsidP="008F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147" w:rsidRPr="002D6948" w:rsidRDefault="008F7147" w:rsidP="008F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147" w:rsidRPr="002D6948" w:rsidRDefault="008F7147" w:rsidP="008F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7147" w:rsidRPr="002D6948" w:rsidRDefault="008F7147" w:rsidP="008F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D6948" w:rsidRPr="002D6948" w:rsidRDefault="002D6948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Приложение N 1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 Постановлению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администрации </w:t>
      </w:r>
      <w:r w:rsidR="00B53B16" w:rsidRPr="002D6948">
        <w:rPr>
          <w:rFonts w:ascii="Arial" w:hAnsi="Arial" w:cs="Arial"/>
          <w:sz w:val="24"/>
          <w:szCs w:val="24"/>
        </w:rPr>
        <w:t>Карапсельского сельсовета</w:t>
      </w:r>
    </w:p>
    <w:p w:rsidR="00B73E6B" w:rsidRPr="002D6948" w:rsidRDefault="00B53B16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от </w:t>
      </w:r>
      <w:r w:rsidR="0088368C" w:rsidRPr="002D6948">
        <w:rPr>
          <w:rFonts w:ascii="Arial" w:hAnsi="Arial" w:cs="Arial"/>
          <w:sz w:val="24"/>
          <w:szCs w:val="24"/>
        </w:rPr>
        <w:t>27</w:t>
      </w:r>
      <w:r w:rsidRPr="002D6948">
        <w:rPr>
          <w:rFonts w:ascii="Arial" w:hAnsi="Arial" w:cs="Arial"/>
          <w:sz w:val="24"/>
          <w:szCs w:val="24"/>
        </w:rPr>
        <w:t>.</w:t>
      </w:r>
      <w:r w:rsidR="0088368C" w:rsidRPr="002D6948">
        <w:rPr>
          <w:rFonts w:ascii="Arial" w:hAnsi="Arial" w:cs="Arial"/>
          <w:sz w:val="24"/>
          <w:szCs w:val="24"/>
        </w:rPr>
        <w:t>10</w:t>
      </w:r>
      <w:r w:rsidRPr="002D6948">
        <w:rPr>
          <w:rFonts w:ascii="Arial" w:hAnsi="Arial" w:cs="Arial"/>
          <w:sz w:val="24"/>
          <w:szCs w:val="24"/>
        </w:rPr>
        <w:t>.</w:t>
      </w:r>
      <w:r w:rsidR="00B73E6B" w:rsidRPr="002D6948">
        <w:rPr>
          <w:rFonts w:ascii="Arial" w:hAnsi="Arial" w:cs="Arial"/>
          <w:sz w:val="24"/>
          <w:szCs w:val="24"/>
        </w:rPr>
        <w:t>202</w:t>
      </w:r>
      <w:r w:rsidRPr="002D6948">
        <w:rPr>
          <w:rFonts w:ascii="Arial" w:hAnsi="Arial" w:cs="Arial"/>
          <w:sz w:val="24"/>
          <w:szCs w:val="24"/>
        </w:rPr>
        <w:t>1</w:t>
      </w:r>
      <w:r w:rsidR="00B73E6B" w:rsidRPr="002D6948">
        <w:rPr>
          <w:rFonts w:ascii="Arial" w:hAnsi="Arial" w:cs="Arial"/>
          <w:sz w:val="24"/>
          <w:szCs w:val="24"/>
        </w:rPr>
        <w:t xml:space="preserve"> г. N </w:t>
      </w:r>
      <w:r w:rsidR="0088368C" w:rsidRPr="002D6948">
        <w:rPr>
          <w:rFonts w:ascii="Arial" w:hAnsi="Arial" w:cs="Arial"/>
          <w:sz w:val="24"/>
          <w:szCs w:val="24"/>
        </w:rPr>
        <w:t>72-п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4"/>
      <w:bookmarkEnd w:id="0"/>
      <w:r w:rsidRPr="002D6948">
        <w:rPr>
          <w:rFonts w:ascii="Arial" w:hAnsi="Arial" w:cs="Arial"/>
          <w:b/>
          <w:bCs/>
          <w:sz w:val="24"/>
          <w:szCs w:val="24"/>
        </w:rPr>
        <w:t>ПОРЯДОК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t xml:space="preserve">ФОРМИРОВАНИЯ ПЕРЕЧНЯ НАЛОГОВЫХ РАСХОДОВ </w:t>
      </w:r>
      <w:r w:rsidR="00CE0345" w:rsidRPr="002D6948">
        <w:rPr>
          <w:rFonts w:ascii="Arial" w:hAnsi="Arial" w:cs="Arial"/>
          <w:b/>
          <w:bCs/>
          <w:sz w:val="24"/>
          <w:szCs w:val="24"/>
        </w:rPr>
        <w:t>КАРАПСЕЛЬСКОГО СЕЛЬСОВЕТА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6948">
        <w:rPr>
          <w:rFonts w:ascii="Arial" w:hAnsi="Arial" w:cs="Arial"/>
          <w:sz w:val="24"/>
          <w:szCs w:val="24"/>
        </w:rPr>
        <w:t xml:space="preserve">Порядок формирования перечня налоговых расходов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(далее - Порядок) определяет процедуру формирования перечня налоговых расходов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8" w:history="1">
        <w:r w:rsidRPr="002D694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D6948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требования).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Основные понятия, используемые в Порядке, применяются в значениях, установленных Общими требованиями.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 Ответственным за формирование Перечня является </w:t>
      </w:r>
      <w:r w:rsidR="00E54842" w:rsidRPr="002D6948">
        <w:rPr>
          <w:rFonts w:ascii="Arial" w:hAnsi="Arial" w:cs="Arial"/>
          <w:sz w:val="24"/>
          <w:szCs w:val="24"/>
        </w:rPr>
        <w:t xml:space="preserve">бухгалтерия </w:t>
      </w:r>
      <w:r w:rsidRPr="002D6948">
        <w:rPr>
          <w:rFonts w:ascii="Arial" w:hAnsi="Arial" w:cs="Arial"/>
          <w:sz w:val="24"/>
          <w:szCs w:val="24"/>
        </w:rPr>
        <w:t xml:space="preserve">администрации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(далее - </w:t>
      </w:r>
      <w:r w:rsidR="00E54842" w:rsidRPr="002D6948">
        <w:rPr>
          <w:rFonts w:ascii="Arial" w:hAnsi="Arial" w:cs="Arial"/>
          <w:sz w:val="24"/>
          <w:szCs w:val="24"/>
        </w:rPr>
        <w:t>бухгалтерия</w:t>
      </w:r>
      <w:r w:rsidRPr="002D6948">
        <w:rPr>
          <w:rFonts w:ascii="Arial" w:hAnsi="Arial" w:cs="Arial"/>
          <w:sz w:val="24"/>
          <w:szCs w:val="24"/>
        </w:rPr>
        <w:t>).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3. Перечень формируется в соответствии с целями социально-экономической политики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относящимися к муниципальным программам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Налоговые расходы, которые соответствуют нескольким целям социально-экономического развития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относятся к нераспределенным налоговым расходам.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 В целях формирования Перечня управление экономики в срок до 1 ноября текущего года с учетом данных о фискальных характеристиках налоговых расходов, представленных Межрайонной ИФНС России N</w:t>
      </w:r>
      <w:r w:rsidR="00E54842" w:rsidRPr="002D6948">
        <w:rPr>
          <w:rFonts w:ascii="Arial" w:hAnsi="Arial" w:cs="Arial"/>
          <w:sz w:val="24"/>
          <w:szCs w:val="24"/>
        </w:rPr>
        <w:t xml:space="preserve"> 8</w:t>
      </w:r>
      <w:r w:rsidRPr="002D6948">
        <w:rPr>
          <w:rFonts w:ascii="Arial" w:hAnsi="Arial" w:cs="Arial"/>
          <w:sz w:val="24"/>
          <w:szCs w:val="24"/>
        </w:rPr>
        <w:t xml:space="preserve"> по Красноярскому краю в соответствии с </w:t>
      </w:r>
      <w:hyperlink r:id="rId9" w:history="1">
        <w:r w:rsidRPr="002D6948">
          <w:rPr>
            <w:rFonts w:ascii="Arial" w:hAnsi="Arial" w:cs="Arial"/>
            <w:sz w:val="24"/>
            <w:szCs w:val="24"/>
          </w:rPr>
          <w:t>пунктом 5</w:t>
        </w:r>
      </w:hyperlink>
      <w:r w:rsidRPr="002D6948">
        <w:rPr>
          <w:rFonts w:ascii="Arial" w:hAnsi="Arial" w:cs="Arial"/>
          <w:sz w:val="24"/>
          <w:szCs w:val="24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D6948">
        <w:rPr>
          <w:rFonts w:ascii="Arial" w:hAnsi="Arial" w:cs="Arial"/>
          <w:sz w:val="24"/>
          <w:szCs w:val="24"/>
        </w:rPr>
        <w:t xml:space="preserve">Принятие решений (внесение изменений в решения)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сельского Совета депутатов</w:t>
      </w:r>
      <w:r w:rsidRPr="002D6948">
        <w:rPr>
          <w:rFonts w:ascii="Arial" w:hAnsi="Arial" w:cs="Arial"/>
          <w:sz w:val="24"/>
          <w:szCs w:val="24"/>
        </w:rPr>
        <w:t xml:space="preserve">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относящиеся к муниципальным программам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оформляется постановлением администрации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и является основанием для внесения изменений в Перечень налоговых расходов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  <w:proofErr w:type="gramEnd"/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D69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своевременным формированием перечня налоговых расходов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возлагается на </w:t>
      </w:r>
      <w:r w:rsidR="00E54842" w:rsidRPr="002D6948">
        <w:rPr>
          <w:rFonts w:ascii="Arial" w:hAnsi="Arial" w:cs="Arial"/>
          <w:sz w:val="24"/>
          <w:szCs w:val="24"/>
        </w:rPr>
        <w:t>бухгалтера</w:t>
      </w:r>
      <w:r w:rsidRPr="002D6948">
        <w:rPr>
          <w:rFonts w:ascii="Arial" w:hAnsi="Arial" w:cs="Arial"/>
          <w:sz w:val="24"/>
          <w:szCs w:val="24"/>
        </w:rPr>
        <w:t xml:space="preserve"> администрации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Приложение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 Порядку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формирования перечня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2D6948" w:rsidRDefault="00E54842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Карапсельского сельсовета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t>СОСТАВ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lastRenderedPageBreak/>
        <w:t xml:space="preserve">ПОКАЗАТЕЛЕЙ ПЕРЕЧНЯ НАЛОГОВЫХ РАСХОДОВ </w:t>
      </w:r>
      <w:r w:rsidR="00E54842" w:rsidRPr="002D6948">
        <w:rPr>
          <w:rFonts w:ascii="Arial" w:hAnsi="Arial" w:cs="Arial"/>
          <w:b/>
          <w:bCs/>
          <w:sz w:val="24"/>
          <w:szCs w:val="24"/>
        </w:rPr>
        <w:t>КАРАПСЕЛЬСКОГО СЕЛЬСОВЕТА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1. Реквизиты решения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сельского</w:t>
      </w:r>
      <w:r w:rsidRPr="002D6948">
        <w:rPr>
          <w:rFonts w:ascii="Arial" w:hAnsi="Arial" w:cs="Arial"/>
          <w:sz w:val="24"/>
          <w:szCs w:val="24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 Наименование налога, по которому предусматривается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 Наименование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 Вид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5. Целевая категория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6. Цели предоставления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7. Целевая категория плательщиков, которым предусматривается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8. Условия предоставления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9. Размер налоговой ставки, в пределах которой предоставляется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10. Период действия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11. Дата прекращения действия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Приложение N 2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 Постановлению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администрации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</w:p>
    <w:p w:rsidR="00B73E6B" w:rsidRPr="002D6948" w:rsidRDefault="00E54842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от 0</w:t>
      </w:r>
      <w:r w:rsidR="00B73E6B" w:rsidRPr="002D6948">
        <w:rPr>
          <w:rFonts w:ascii="Arial" w:hAnsi="Arial" w:cs="Arial"/>
          <w:sz w:val="24"/>
          <w:szCs w:val="24"/>
        </w:rPr>
        <w:t>0</w:t>
      </w:r>
      <w:r w:rsidRPr="002D6948">
        <w:rPr>
          <w:rFonts w:ascii="Arial" w:hAnsi="Arial" w:cs="Arial"/>
          <w:sz w:val="24"/>
          <w:szCs w:val="24"/>
        </w:rPr>
        <w:t>.00.</w:t>
      </w:r>
      <w:r w:rsidR="00B73E6B" w:rsidRPr="002D6948">
        <w:rPr>
          <w:rFonts w:ascii="Arial" w:hAnsi="Arial" w:cs="Arial"/>
          <w:sz w:val="24"/>
          <w:szCs w:val="24"/>
        </w:rPr>
        <w:t>202</w:t>
      </w:r>
      <w:r w:rsidRPr="002D6948">
        <w:rPr>
          <w:rFonts w:ascii="Arial" w:hAnsi="Arial" w:cs="Arial"/>
          <w:sz w:val="24"/>
          <w:szCs w:val="24"/>
        </w:rPr>
        <w:t>1</w:t>
      </w:r>
      <w:r w:rsidR="00B73E6B" w:rsidRPr="002D6948">
        <w:rPr>
          <w:rFonts w:ascii="Arial" w:hAnsi="Arial" w:cs="Arial"/>
          <w:sz w:val="24"/>
          <w:szCs w:val="24"/>
        </w:rPr>
        <w:t xml:space="preserve"> г. N</w:t>
      </w:r>
      <w:r w:rsidRPr="002D6948">
        <w:rPr>
          <w:rFonts w:ascii="Arial" w:hAnsi="Arial" w:cs="Arial"/>
          <w:sz w:val="24"/>
          <w:szCs w:val="24"/>
        </w:rPr>
        <w:t xml:space="preserve"> проект</w:t>
      </w:r>
      <w:r w:rsidR="00B73E6B" w:rsidRPr="002D6948">
        <w:rPr>
          <w:rFonts w:ascii="Arial" w:hAnsi="Arial" w:cs="Arial"/>
          <w:sz w:val="24"/>
          <w:szCs w:val="24"/>
        </w:rPr>
        <w:t xml:space="preserve"> 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81"/>
      <w:bookmarkEnd w:id="1"/>
      <w:r w:rsidRPr="002D6948">
        <w:rPr>
          <w:rFonts w:ascii="Arial" w:hAnsi="Arial" w:cs="Arial"/>
          <w:b/>
          <w:bCs/>
          <w:sz w:val="24"/>
          <w:szCs w:val="24"/>
        </w:rPr>
        <w:t>ПОРЯДОК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t xml:space="preserve">ПРОВЕДЕНИЯ ОЦЕНКИ НАЛОГОВЫХ РАСХОДОВ </w:t>
      </w:r>
      <w:r w:rsidR="00E54842" w:rsidRPr="002D6948">
        <w:rPr>
          <w:rFonts w:ascii="Arial" w:hAnsi="Arial" w:cs="Arial"/>
          <w:b/>
          <w:bCs/>
          <w:sz w:val="24"/>
          <w:szCs w:val="24"/>
        </w:rPr>
        <w:t>КАРАПСЕЛЬСКОГО СЕЛЬСОВЕТА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D6948">
        <w:rPr>
          <w:rFonts w:ascii="Arial" w:hAnsi="Arial" w:cs="Arial"/>
          <w:sz w:val="24"/>
          <w:szCs w:val="24"/>
        </w:rPr>
        <w:t xml:space="preserve">Порядок проведения оценки налоговых расходов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(далее - Порядок) определяет порядок проведения оценки налоговых расходов </w:t>
      </w:r>
      <w:r w:rsidR="00E54842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(далее - налоговые расходы), методику проведения оценки эффективности налоговых расходов, а также механизм </w:t>
      </w:r>
      <w:r w:rsidRPr="002D6948">
        <w:rPr>
          <w:rFonts w:ascii="Arial" w:hAnsi="Arial" w:cs="Arial"/>
          <w:sz w:val="24"/>
          <w:szCs w:val="24"/>
        </w:rPr>
        <w:lastRenderedPageBreak/>
        <w:t xml:space="preserve">обобщения результатов оценки эффективности налоговых расходов в соответствии с </w:t>
      </w:r>
      <w:hyperlink r:id="rId10" w:history="1">
        <w:r w:rsidRPr="002D694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2D6948">
        <w:rPr>
          <w:rFonts w:ascii="Arial" w:hAnsi="Arial" w:cs="Arial"/>
          <w:sz w:val="24"/>
          <w:szCs w:val="24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2D6948">
        <w:rPr>
          <w:rFonts w:ascii="Arial" w:hAnsi="Arial" w:cs="Arial"/>
          <w:sz w:val="24"/>
          <w:szCs w:val="24"/>
        </w:rPr>
        <w:t>Общие требования).</w:t>
      </w:r>
      <w:proofErr w:type="gramEnd"/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t>2. ПОРЯДОК ПРОВЕДЕНИЯ ОЦЕНКИ НАЛОГОВЫХ РАСХОДОВ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2.1. В целях проведения оценки эффективности налоговых расходов </w:t>
      </w:r>
      <w:r w:rsidR="006F2C1E" w:rsidRPr="002D6948">
        <w:rPr>
          <w:rFonts w:ascii="Arial" w:hAnsi="Arial" w:cs="Arial"/>
          <w:sz w:val="24"/>
          <w:szCs w:val="24"/>
        </w:rPr>
        <w:t>бухгалтерия</w:t>
      </w:r>
      <w:r w:rsidRPr="002D6948">
        <w:rPr>
          <w:rFonts w:ascii="Arial" w:hAnsi="Arial" w:cs="Arial"/>
          <w:sz w:val="24"/>
          <w:szCs w:val="24"/>
        </w:rPr>
        <w:t xml:space="preserve"> администрации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(далее - </w:t>
      </w:r>
      <w:r w:rsidR="006F2C1E" w:rsidRPr="002D6948">
        <w:rPr>
          <w:rFonts w:ascii="Arial" w:hAnsi="Arial" w:cs="Arial"/>
          <w:sz w:val="24"/>
          <w:szCs w:val="24"/>
        </w:rPr>
        <w:t>бухгалтерия</w:t>
      </w:r>
      <w:r w:rsidRPr="002D6948">
        <w:rPr>
          <w:rFonts w:ascii="Arial" w:hAnsi="Arial" w:cs="Arial"/>
          <w:sz w:val="24"/>
          <w:szCs w:val="24"/>
        </w:rPr>
        <w:t>):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</w:t>
      </w:r>
      <w:r w:rsidR="006F2C1E" w:rsidRPr="002D6948">
        <w:rPr>
          <w:rFonts w:ascii="Arial" w:hAnsi="Arial" w:cs="Arial"/>
          <w:sz w:val="24"/>
          <w:szCs w:val="24"/>
        </w:rPr>
        <w:t>8</w:t>
      </w:r>
      <w:r w:rsidRPr="002D6948">
        <w:rPr>
          <w:rFonts w:ascii="Arial" w:hAnsi="Arial" w:cs="Arial"/>
          <w:sz w:val="24"/>
          <w:szCs w:val="24"/>
        </w:rPr>
        <w:t xml:space="preserve"> по Красноярскому краю, анализирует: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 и суммах выпадающих доходов бюджета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по налоговым расходам за год, предшествующий отчетному году;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б) сведения об оценке сумм выпадающих доходов бюджета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по налоговым расходам за отчетный год;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2) проводит оценку эффективности налоговых расходов в соответствии с методикой, указанной в </w:t>
      </w:r>
      <w:hyperlink w:anchor="Par103" w:history="1">
        <w:r w:rsidRPr="002D6948">
          <w:rPr>
            <w:rFonts w:ascii="Arial" w:hAnsi="Arial" w:cs="Arial"/>
            <w:sz w:val="24"/>
            <w:szCs w:val="24"/>
          </w:rPr>
          <w:t>разделе 3</w:t>
        </w:r>
      </w:hyperlink>
      <w:r w:rsidRPr="002D694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2.2. По итогам оценки результативности формируется заключение: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По результатам оценки эффективности соответствующих налоговых расходов управление экономики формулирует общий вывод о степени их эффективности и рекомендации о целесообразности их дальнейшего осуществления.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2.3. Результаты рассмотрения оценки налоговых расходов согласно </w:t>
      </w:r>
      <w:hyperlink w:anchor="Par137" w:history="1">
        <w:r w:rsidRPr="002D6948">
          <w:rPr>
            <w:rFonts w:ascii="Arial" w:hAnsi="Arial" w:cs="Arial"/>
            <w:sz w:val="24"/>
            <w:szCs w:val="24"/>
          </w:rPr>
          <w:t>приложению</w:t>
        </w:r>
      </w:hyperlink>
      <w:r w:rsidRPr="002D6948">
        <w:rPr>
          <w:rFonts w:ascii="Arial" w:hAnsi="Arial" w:cs="Arial"/>
          <w:sz w:val="24"/>
          <w:szCs w:val="24"/>
        </w:rPr>
        <w:t xml:space="preserve"> к Порядку проведения оценки налоговых расходов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учитываются при формировании основных направлений бюджетной и налоговой политики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2D69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проведением оценки налоговых расходов возлагается на </w:t>
      </w:r>
      <w:r w:rsidR="006F2C1E" w:rsidRPr="002D6948">
        <w:rPr>
          <w:rFonts w:ascii="Arial" w:hAnsi="Arial" w:cs="Arial"/>
          <w:sz w:val="24"/>
          <w:szCs w:val="24"/>
        </w:rPr>
        <w:t xml:space="preserve">бухгалтерию </w:t>
      </w:r>
      <w:r w:rsidRPr="002D6948">
        <w:rPr>
          <w:rFonts w:ascii="Arial" w:hAnsi="Arial" w:cs="Arial"/>
          <w:sz w:val="24"/>
          <w:szCs w:val="24"/>
        </w:rPr>
        <w:t xml:space="preserve">администрации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03"/>
      <w:bookmarkEnd w:id="2"/>
      <w:r w:rsidRPr="002D6948">
        <w:rPr>
          <w:rFonts w:ascii="Arial" w:hAnsi="Arial" w:cs="Arial"/>
          <w:b/>
          <w:bCs/>
          <w:sz w:val="24"/>
          <w:szCs w:val="24"/>
        </w:rPr>
        <w:t>3. МЕТОДИКА ПРОВЕДЕНИЯ ОЦЕНКИ ЭФФЕКТИВНОСТИ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6948">
        <w:rPr>
          <w:rFonts w:ascii="Arial" w:hAnsi="Arial" w:cs="Arial"/>
          <w:b/>
          <w:bCs/>
          <w:sz w:val="24"/>
          <w:szCs w:val="24"/>
        </w:rPr>
        <w:t>НАЛОГОВЫХ РАСХОДОВ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2D6948">
        <w:rPr>
          <w:rFonts w:ascii="Arial" w:hAnsi="Arial" w:cs="Arial"/>
          <w:sz w:val="24"/>
          <w:szCs w:val="24"/>
        </w:rPr>
        <w:t>проведения этапов оценки эффективности налоговых расходов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в соответствии с Общими требованиями.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lastRenderedPageBreak/>
        <w:t xml:space="preserve">а) соответствие налогового расхода целям социально-экономической политики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налоговых льгот, </w:t>
      </w:r>
      <w:proofErr w:type="gramStart"/>
      <w:r w:rsidRPr="002D6948">
        <w:rPr>
          <w:rFonts w:ascii="Arial" w:hAnsi="Arial" w:cs="Arial"/>
          <w:sz w:val="24"/>
          <w:szCs w:val="24"/>
        </w:rPr>
        <w:t>которая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а) показатели (индикаторы) достижения целей социально-экономической политики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либо иные показатели (индикаторы), на значение которых оказывает влияние налоговый расход.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6F2C1E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3.5. Сравнительный анализ включает: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указанных в </w:t>
      </w:r>
      <w:hyperlink w:anchor="Par122" w:history="1">
        <w:r w:rsidRPr="002D6948">
          <w:rPr>
            <w:rFonts w:ascii="Arial" w:hAnsi="Arial" w:cs="Arial"/>
            <w:sz w:val="24"/>
            <w:szCs w:val="24"/>
          </w:rPr>
          <w:t>пункте 3.6</w:t>
        </w:r>
      </w:hyperlink>
      <w:r w:rsidRPr="002D6948">
        <w:rPr>
          <w:rFonts w:ascii="Arial" w:hAnsi="Arial" w:cs="Arial"/>
          <w:sz w:val="24"/>
          <w:szCs w:val="24"/>
        </w:rPr>
        <w:t xml:space="preserve"> Порядка;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6948">
        <w:rPr>
          <w:rFonts w:ascii="Arial" w:hAnsi="Arial" w:cs="Arial"/>
          <w:sz w:val="24"/>
          <w:szCs w:val="24"/>
        </w:rPr>
        <w:t xml:space="preserve">б) сравнение объемов расходов бюджета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на 1 рубль налогового расхода и на 1 рубль</w:t>
      </w:r>
      <w:proofErr w:type="gramEnd"/>
      <w:r w:rsidRPr="002D6948">
        <w:rPr>
          <w:rFonts w:ascii="Arial" w:hAnsi="Arial" w:cs="Arial"/>
          <w:sz w:val="24"/>
          <w:szCs w:val="24"/>
        </w:rPr>
        <w:t xml:space="preserve"> расходов бюджета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22"/>
      <w:bookmarkEnd w:id="3"/>
      <w:r w:rsidRPr="002D6948">
        <w:rPr>
          <w:rFonts w:ascii="Arial" w:hAnsi="Arial" w:cs="Arial"/>
          <w:sz w:val="24"/>
          <w:szCs w:val="24"/>
        </w:rPr>
        <w:t xml:space="preserve">3.6. Альтернативными механизмами достижения целей социально-экономической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являются: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lastRenderedPageBreak/>
        <w:t>б) предоставление муниципальных гарантий по обязательствам плательщиков, имеющих право на налоговые льготы;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7147" w:rsidRPr="002D6948" w:rsidRDefault="008F7147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Приложение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 Порядку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проведения оценки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налоговых расходов</w:t>
      </w:r>
    </w:p>
    <w:p w:rsidR="00B73E6B" w:rsidRPr="002D6948" w:rsidRDefault="005D03BF" w:rsidP="00CE03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Карапсельского сельсовета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4" w:name="Par137"/>
      <w:bookmarkEnd w:id="4"/>
      <w:r w:rsidRPr="002D6948">
        <w:rPr>
          <w:rFonts w:ascii="Arial" w:hAnsi="Arial" w:cs="Arial"/>
          <w:sz w:val="24"/>
          <w:szCs w:val="24"/>
        </w:rPr>
        <w:t>Макет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результатов оценки эффективности </w:t>
      </w:r>
      <w:proofErr w:type="gramStart"/>
      <w:r w:rsidRPr="002D6948">
        <w:rPr>
          <w:rFonts w:ascii="Arial" w:hAnsi="Arial" w:cs="Arial"/>
          <w:sz w:val="24"/>
          <w:szCs w:val="24"/>
        </w:rPr>
        <w:t>налогового</w:t>
      </w:r>
      <w:proofErr w:type="gramEnd"/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расхода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Результаты оценки эффективности налогового расхода</w:t>
      </w:r>
    </w:p>
    <w:p w:rsidR="00B73E6B" w:rsidRPr="002D6948" w:rsidRDefault="005D03BF" w:rsidP="00CE0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="00B73E6B" w:rsidRPr="002D6948">
        <w:rPr>
          <w:rFonts w:ascii="Arial" w:hAnsi="Arial" w:cs="Arial"/>
          <w:sz w:val="24"/>
          <w:szCs w:val="24"/>
        </w:rPr>
        <w:t xml:space="preserve"> за </w:t>
      </w:r>
      <w:r w:rsidR="0083360C" w:rsidRPr="002D6948">
        <w:rPr>
          <w:rFonts w:ascii="Arial" w:hAnsi="Arial" w:cs="Arial"/>
          <w:sz w:val="24"/>
          <w:szCs w:val="24"/>
        </w:rPr>
        <w:t>_______</w:t>
      </w:r>
      <w:r w:rsidR="00B73E6B" w:rsidRPr="002D6948">
        <w:rPr>
          <w:rFonts w:ascii="Arial" w:hAnsi="Arial" w:cs="Arial"/>
          <w:sz w:val="24"/>
          <w:szCs w:val="24"/>
        </w:rPr>
        <w:t xml:space="preserve"> год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1. Общие характеристики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1.1. Наименование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1.2. Наименование налога, по которому предусматривается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1.3. Вид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1.4. Реквизиты решения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сельского</w:t>
      </w:r>
      <w:r w:rsidRPr="002D6948">
        <w:rPr>
          <w:rFonts w:ascii="Arial" w:hAnsi="Arial" w:cs="Arial"/>
          <w:sz w:val="24"/>
          <w:szCs w:val="24"/>
        </w:rPr>
        <w:t xml:space="preserve"> Совета депутатов, в соответствии с которым предусматривается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1.5. Наименование уполномоченного органа.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 Целевые характеристики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2.1. Целевая категория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2.2. Цели предоставления налоговой льготы.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2.3. Наименование и реквизиты правового акта администрации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определяющего цели социально-экономической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2.4. Наименование показателей (индикаторов) достижения целей социально-экономической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 Фискальные характеристики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3.1. Количество плательщиков, воспользовавшихся льготами </w:t>
      </w:r>
      <w:hyperlink w:anchor="Par180" w:history="1">
        <w:r w:rsidRPr="002D6948">
          <w:rPr>
            <w:rFonts w:ascii="Arial" w:hAnsi="Arial" w:cs="Arial"/>
            <w:sz w:val="24"/>
            <w:szCs w:val="24"/>
          </w:rPr>
          <w:t>&lt;1&gt;</w:t>
        </w:r>
      </w:hyperlink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3.2. Суммы выпадающих доходов бюджета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по налоговому расходу </w:t>
      </w:r>
      <w:hyperlink w:anchor="Par181" w:history="1">
        <w:r w:rsidRPr="002D6948">
          <w:rPr>
            <w:rFonts w:ascii="Arial" w:hAnsi="Arial" w:cs="Arial"/>
            <w:sz w:val="24"/>
            <w:szCs w:val="24"/>
          </w:rPr>
          <w:t>&lt;2&gt;</w:t>
        </w:r>
      </w:hyperlink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lastRenderedPageBreak/>
        <w:t>4. Результаты оценки эффективности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5. Выводы по результатам оценки эффективности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5.1. Достижение целевых характеристик налогового расхода.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5.2. Вклад налогового расхода в достижение целей соответствующего направления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5.3. Наличие или отсутствие более результативных (менее затратных) для бюджета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соответствующего направления политики </w:t>
      </w:r>
      <w:r w:rsidR="005D03BF" w:rsidRPr="002D6948">
        <w:rPr>
          <w:rFonts w:ascii="Arial" w:hAnsi="Arial" w:cs="Arial"/>
          <w:sz w:val="24"/>
          <w:szCs w:val="24"/>
        </w:rPr>
        <w:t>Карапсельского сельсовета</w:t>
      </w:r>
      <w:r w:rsidRPr="002D6948">
        <w:rPr>
          <w:rFonts w:ascii="Arial" w:hAnsi="Arial" w:cs="Arial"/>
          <w:sz w:val="24"/>
          <w:szCs w:val="24"/>
        </w:rPr>
        <w:t>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_________________________ _______________ ________________________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        (должность)          (подпись)              (ФИО)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    _______________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        (дата)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Исполнитель ___________________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 xml:space="preserve">                (ФИО, тел.)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6948">
        <w:rPr>
          <w:rFonts w:ascii="Arial" w:hAnsi="Arial" w:cs="Arial"/>
          <w:sz w:val="24"/>
          <w:szCs w:val="24"/>
        </w:rPr>
        <w:t>--------------------------------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80"/>
      <w:bookmarkEnd w:id="5"/>
      <w:r w:rsidRPr="002D6948">
        <w:rPr>
          <w:rFonts w:ascii="Arial" w:hAnsi="Arial" w:cs="Arial"/>
          <w:sz w:val="24"/>
          <w:szCs w:val="24"/>
        </w:rPr>
        <w:t>&lt;1</w:t>
      </w:r>
      <w:proofErr w:type="gramStart"/>
      <w:r w:rsidRPr="002D6948">
        <w:rPr>
          <w:rFonts w:ascii="Arial" w:hAnsi="Arial" w:cs="Arial"/>
          <w:sz w:val="24"/>
          <w:szCs w:val="24"/>
        </w:rPr>
        <w:t>&gt; У</w:t>
      </w:r>
      <w:proofErr w:type="gramEnd"/>
      <w:r w:rsidRPr="002D6948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2D6948" w:rsidRDefault="00B73E6B" w:rsidP="00CE0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81"/>
      <w:bookmarkEnd w:id="6"/>
      <w:r w:rsidRPr="002D6948">
        <w:rPr>
          <w:rFonts w:ascii="Arial" w:hAnsi="Arial" w:cs="Arial"/>
          <w:sz w:val="24"/>
          <w:szCs w:val="24"/>
        </w:rPr>
        <w:t>&lt;2</w:t>
      </w:r>
      <w:proofErr w:type="gramStart"/>
      <w:r w:rsidRPr="002D6948">
        <w:rPr>
          <w:rFonts w:ascii="Arial" w:hAnsi="Arial" w:cs="Arial"/>
          <w:sz w:val="24"/>
          <w:szCs w:val="24"/>
        </w:rPr>
        <w:t>&gt; У</w:t>
      </w:r>
      <w:proofErr w:type="gramEnd"/>
      <w:r w:rsidRPr="002D6948">
        <w:rPr>
          <w:rFonts w:ascii="Arial" w:hAnsi="Arial" w:cs="Arial"/>
          <w:sz w:val="24"/>
          <w:szCs w:val="24"/>
        </w:rPr>
        <w:t>казываются сведения за год, предшествующий отчетному, отчетный год, текущий год и плановый период.</w:t>
      </w:r>
    </w:p>
    <w:p w:rsidR="00B73E6B" w:rsidRPr="002D6948" w:rsidRDefault="00B73E6B" w:rsidP="00CE0345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D1D" w:rsidRPr="002D6948" w:rsidRDefault="00843D1D" w:rsidP="00CE034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3D1D" w:rsidRPr="002D6948" w:rsidSect="00CE0345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F9"/>
    <w:rsid w:val="001722F9"/>
    <w:rsid w:val="00176487"/>
    <w:rsid w:val="00203FB5"/>
    <w:rsid w:val="002D6948"/>
    <w:rsid w:val="00341855"/>
    <w:rsid w:val="00543D99"/>
    <w:rsid w:val="005A4E7B"/>
    <w:rsid w:val="005D03BF"/>
    <w:rsid w:val="006611A0"/>
    <w:rsid w:val="0069571D"/>
    <w:rsid w:val="006F2C1E"/>
    <w:rsid w:val="007F088E"/>
    <w:rsid w:val="007F39BE"/>
    <w:rsid w:val="0083360C"/>
    <w:rsid w:val="00843D1D"/>
    <w:rsid w:val="0088368C"/>
    <w:rsid w:val="00895874"/>
    <w:rsid w:val="00896AC5"/>
    <w:rsid w:val="008C3F70"/>
    <w:rsid w:val="008F7147"/>
    <w:rsid w:val="00923A68"/>
    <w:rsid w:val="00B53B16"/>
    <w:rsid w:val="00B57EA1"/>
    <w:rsid w:val="00B73E6B"/>
    <w:rsid w:val="00B960D1"/>
    <w:rsid w:val="00CE0345"/>
    <w:rsid w:val="00E5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1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F7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F71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8F7147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925B71FE5E2CE45D81221A24A7BF6901662BEA455088B356325B3A087DA3A15A1F31BCB1FBA0A00F8AFB028107F90B2A39634D14148314B44283E04W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4925B71FE5E2CE45D80C2CB42624F9901835BBA55B02DB613423E4FFD7DC6F55E1F54E885BB70905F3FFE56B4E26C3FFE89B3FC65D483A05W4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34925B71FE5E2CE45D80C2CB42624F9901535B0A55002DB613423E4FFD7DC6F55E1F54B8F5DB00054A9EFE1221922DFF6FF8534D85D04W9J" TargetMode="External"/><Relationship Id="rId10" Type="http://schemas.openxmlformats.org/officeDocument/2006/relationships/hyperlink" Target="consultantplus://offline/ref=234925B71FE5E2CE45D80C2CB42624F9901835BBA55B02DB613423E4FFD7DC6F47E1AD428A52A90B09E6A9B42D01W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925B71FE5E2CE45D80C2CB42624F9901835BBA55B02DB613423E4FFD7DC6F55E1F54E885BB70909F3FFE56B4E26C3FFE89B3FC65D483A05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3B3A-80BB-43D8-8D44-9048FEAE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Иванкевич</dc:creator>
  <cp:keywords/>
  <dc:description/>
  <cp:lastModifiedBy>1</cp:lastModifiedBy>
  <cp:revision>13</cp:revision>
  <cp:lastPrinted>2021-11-01T07:34:00Z</cp:lastPrinted>
  <dcterms:created xsi:type="dcterms:W3CDTF">2021-09-29T09:23:00Z</dcterms:created>
  <dcterms:modified xsi:type="dcterms:W3CDTF">2021-11-04T08:27:00Z</dcterms:modified>
</cp:coreProperties>
</file>