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A14AC" w:rsidRDefault="006A14AC" w:rsidP="009F505F">
      <w:pPr>
        <w:pStyle w:val="a5"/>
        <w:jc w:val="right"/>
        <w:rPr>
          <w:bCs/>
          <w:szCs w:val="28"/>
        </w:rPr>
      </w:pPr>
    </w:p>
    <w:p w:rsidR="003A495D" w:rsidRDefault="003A495D" w:rsidP="006A14A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A495D" w:rsidRPr="00E215CF" w:rsidRDefault="003A495D" w:rsidP="003A495D">
      <w:pPr>
        <w:pStyle w:val="a5"/>
        <w:ind w:right="-766"/>
        <w:rPr>
          <w:rFonts w:ascii="Arial" w:hAnsi="Arial" w:cs="Arial"/>
          <w:color w:val="000000"/>
          <w:sz w:val="24"/>
          <w:szCs w:val="24"/>
        </w:rPr>
      </w:pPr>
      <w:r w:rsidRPr="00E215CF">
        <w:rPr>
          <w:rFonts w:ascii="Arial" w:hAnsi="Arial" w:cs="Arial"/>
          <w:color w:val="000000"/>
          <w:sz w:val="24"/>
          <w:szCs w:val="24"/>
        </w:rPr>
        <w:t>КРАСНОЯРСКИЙ КРАЙ ИЛАНСКИЙ РАЙОН</w:t>
      </w:r>
    </w:p>
    <w:p w:rsidR="003A495D" w:rsidRPr="00E215CF" w:rsidRDefault="003A495D" w:rsidP="003A495D">
      <w:pPr>
        <w:pStyle w:val="a7"/>
        <w:rPr>
          <w:rFonts w:ascii="Arial" w:hAnsi="Arial" w:cs="Arial"/>
          <w:b w:val="0"/>
          <w:sz w:val="24"/>
          <w:szCs w:val="24"/>
          <w:lang w:eastAsia="en-US"/>
        </w:rPr>
      </w:pPr>
      <w:r w:rsidRPr="00E215CF">
        <w:rPr>
          <w:rFonts w:ascii="Arial" w:hAnsi="Arial" w:cs="Arial"/>
          <w:b w:val="0"/>
          <w:sz w:val="24"/>
          <w:szCs w:val="24"/>
        </w:rPr>
        <w:t xml:space="preserve">          КАРАПСЕЛЬСКИЙ СЕЛЬСКИЙ СОВЕТ ДЕПУТАТОВ</w:t>
      </w:r>
    </w:p>
    <w:p w:rsidR="003A495D" w:rsidRPr="00E215CF" w:rsidRDefault="003A495D" w:rsidP="003A495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Cs/>
          <w:color w:val="444444"/>
          <w:sz w:val="24"/>
          <w:szCs w:val="24"/>
        </w:rPr>
      </w:pPr>
      <w:r w:rsidRPr="00E215CF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РЕШЕНИЕ </w:t>
      </w:r>
    </w:p>
    <w:p w:rsidR="003A495D" w:rsidRPr="00E215CF" w:rsidRDefault="003A495D" w:rsidP="003A495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bCs/>
          <w:color w:val="444444"/>
          <w:sz w:val="24"/>
          <w:szCs w:val="24"/>
        </w:rPr>
        <w:t>30</w:t>
      </w:r>
      <w:r w:rsidRPr="00E215CF">
        <w:rPr>
          <w:rFonts w:ascii="Arial" w:eastAsia="Times New Roman" w:hAnsi="Arial" w:cs="Arial"/>
          <w:bCs/>
          <w:color w:val="444444"/>
          <w:sz w:val="24"/>
          <w:szCs w:val="24"/>
        </w:rPr>
        <w:t>.0</w:t>
      </w:r>
      <w:r>
        <w:rPr>
          <w:rFonts w:ascii="Arial" w:eastAsia="Times New Roman" w:hAnsi="Arial" w:cs="Arial"/>
          <w:bCs/>
          <w:color w:val="444444"/>
          <w:sz w:val="24"/>
          <w:szCs w:val="24"/>
        </w:rPr>
        <w:t>7</w:t>
      </w:r>
      <w:r w:rsidRPr="00E215CF">
        <w:rPr>
          <w:rFonts w:ascii="Arial" w:eastAsia="Times New Roman" w:hAnsi="Arial" w:cs="Arial"/>
          <w:bCs/>
          <w:color w:val="444444"/>
          <w:sz w:val="24"/>
          <w:szCs w:val="24"/>
        </w:rPr>
        <w:t>.201</w:t>
      </w:r>
      <w:r>
        <w:rPr>
          <w:rFonts w:ascii="Arial" w:eastAsia="Times New Roman" w:hAnsi="Arial" w:cs="Arial"/>
          <w:bCs/>
          <w:color w:val="444444"/>
          <w:sz w:val="24"/>
          <w:szCs w:val="24"/>
        </w:rPr>
        <w:t>8</w:t>
      </w:r>
      <w:r w:rsidRPr="00E215CF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г </w:t>
      </w:r>
      <w:r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</w:t>
      </w:r>
      <w:r w:rsidRPr="00E215CF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с.Карапсель </w:t>
      </w:r>
      <w:r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№ 30-68</w:t>
      </w:r>
      <w:r w:rsidRPr="00E215CF">
        <w:rPr>
          <w:rFonts w:ascii="Arial" w:eastAsia="Times New Roman" w:hAnsi="Arial" w:cs="Arial"/>
          <w:bCs/>
          <w:color w:val="444444"/>
          <w:sz w:val="24"/>
          <w:szCs w:val="24"/>
        </w:rPr>
        <w:t>-р</w:t>
      </w:r>
    </w:p>
    <w:p w:rsidR="003A495D" w:rsidRPr="00E215CF" w:rsidRDefault="003A495D" w:rsidP="003A495D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E215CF">
        <w:rPr>
          <w:rFonts w:ascii="Arial" w:eastAsia="Times New Roman" w:hAnsi="Arial" w:cs="Arial"/>
          <w:bCs/>
          <w:color w:val="444444"/>
          <w:sz w:val="24"/>
          <w:szCs w:val="24"/>
        </w:rPr>
        <w:t>О внесении изменений в положение о местных налогах и сборах на территории Карапсельского сельсовета Иланского района Красноярского края, утвержденное решением Карапсельского сельского Совета депутатов  от 2</w:t>
      </w:r>
      <w:r>
        <w:rPr>
          <w:rFonts w:ascii="Arial" w:eastAsia="Times New Roman" w:hAnsi="Arial" w:cs="Arial"/>
          <w:bCs/>
          <w:color w:val="444444"/>
          <w:sz w:val="24"/>
          <w:szCs w:val="24"/>
        </w:rPr>
        <w:t>6</w:t>
      </w:r>
      <w:r w:rsidRPr="00E215CF">
        <w:rPr>
          <w:rFonts w:ascii="Arial" w:eastAsia="Times New Roman" w:hAnsi="Arial" w:cs="Arial"/>
          <w:bCs/>
          <w:color w:val="444444"/>
          <w:sz w:val="24"/>
          <w:szCs w:val="24"/>
        </w:rPr>
        <w:t>.1</w:t>
      </w:r>
      <w:r>
        <w:rPr>
          <w:rFonts w:ascii="Arial" w:eastAsia="Times New Roman" w:hAnsi="Arial" w:cs="Arial"/>
          <w:bCs/>
          <w:color w:val="444444"/>
          <w:sz w:val="24"/>
          <w:szCs w:val="24"/>
        </w:rPr>
        <w:t>2</w:t>
      </w:r>
      <w:r w:rsidRPr="00E215CF">
        <w:rPr>
          <w:rFonts w:ascii="Arial" w:eastAsia="Times New Roman" w:hAnsi="Arial" w:cs="Arial"/>
          <w:bCs/>
          <w:color w:val="444444"/>
          <w:sz w:val="24"/>
          <w:szCs w:val="24"/>
        </w:rPr>
        <w:t>.201</w:t>
      </w:r>
      <w:r>
        <w:rPr>
          <w:rFonts w:ascii="Arial" w:eastAsia="Times New Roman" w:hAnsi="Arial" w:cs="Arial"/>
          <w:bCs/>
          <w:color w:val="444444"/>
          <w:sz w:val="24"/>
          <w:szCs w:val="24"/>
        </w:rPr>
        <w:t>6</w:t>
      </w:r>
      <w:r w:rsidRPr="00E215CF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 № </w:t>
      </w:r>
      <w:r>
        <w:rPr>
          <w:rFonts w:ascii="Arial" w:eastAsia="Times New Roman" w:hAnsi="Arial" w:cs="Arial"/>
          <w:bCs/>
          <w:color w:val="444444"/>
          <w:sz w:val="24"/>
          <w:szCs w:val="24"/>
        </w:rPr>
        <w:t>13</w:t>
      </w:r>
      <w:r w:rsidRPr="00E215CF">
        <w:rPr>
          <w:rFonts w:ascii="Arial" w:eastAsia="Times New Roman" w:hAnsi="Arial" w:cs="Arial"/>
          <w:bCs/>
          <w:color w:val="444444"/>
          <w:sz w:val="24"/>
          <w:szCs w:val="24"/>
        </w:rPr>
        <w:t>-</w:t>
      </w:r>
      <w:r>
        <w:rPr>
          <w:rFonts w:ascii="Arial" w:eastAsia="Times New Roman" w:hAnsi="Arial" w:cs="Arial"/>
          <w:bCs/>
          <w:color w:val="444444"/>
          <w:sz w:val="24"/>
          <w:szCs w:val="24"/>
        </w:rPr>
        <w:t>2</w:t>
      </w:r>
      <w:r w:rsidRPr="00E215CF">
        <w:rPr>
          <w:rFonts w:ascii="Arial" w:eastAsia="Times New Roman" w:hAnsi="Arial" w:cs="Arial"/>
          <w:bCs/>
          <w:color w:val="444444"/>
          <w:sz w:val="24"/>
          <w:szCs w:val="24"/>
        </w:rPr>
        <w:t>9-р «Об утверждении Положения о местных налогах и сборах  на территории Карапсельского сельсовета Иланского района Красноярского края»</w:t>
      </w:r>
    </w:p>
    <w:p w:rsidR="003A495D" w:rsidRPr="00E215CF" w:rsidRDefault="003A495D" w:rsidP="003A495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215CF">
        <w:rPr>
          <w:rFonts w:ascii="Arial" w:hAnsi="Arial" w:cs="Arial"/>
          <w:sz w:val="24"/>
          <w:szCs w:val="24"/>
        </w:rPr>
        <w:t xml:space="preserve">В соответствии с положениями Федерального закона от 06.10.2003 № 131-ФЗ «Об общих принципах организации местного самоуправления в Российской Федерации», главы 32 Налогового кодекса Российской Федерации, ст.8,19 Устава Карапсельского сельсовета Иланского района Красноярского края, Карапсельский сельский Совет депутатов </w:t>
      </w:r>
    </w:p>
    <w:p w:rsidR="003A495D" w:rsidRDefault="003A495D" w:rsidP="003A495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E215CF">
        <w:rPr>
          <w:rFonts w:ascii="Arial" w:eastAsia="Times New Roman" w:hAnsi="Arial" w:cs="Arial"/>
          <w:color w:val="444444"/>
          <w:sz w:val="24"/>
          <w:szCs w:val="24"/>
        </w:rPr>
        <w:t>РЕШИЛ:</w:t>
      </w:r>
    </w:p>
    <w:p w:rsidR="003A495D" w:rsidRPr="00F31ADD" w:rsidRDefault="003A495D" w:rsidP="003A495D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F31ADD">
        <w:rPr>
          <w:rFonts w:ascii="Arial" w:eastAsia="Times New Roman" w:hAnsi="Arial" w:cs="Arial"/>
          <w:color w:val="444444"/>
          <w:sz w:val="24"/>
          <w:szCs w:val="24"/>
        </w:rPr>
        <w:t xml:space="preserve">1.  Решение Карапсельского сельского Совета депутатов №21-45-р от 27.09.2017 г </w:t>
      </w:r>
      <w:r w:rsidRPr="00F31ADD">
        <w:rPr>
          <w:rFonts w:ascii="Arial" w:eastAsia="Times New Roman" w:hAnsi="Arial" w:cs="Arial"/>
          <w:bCs/>
          <w:color w:val="444444"/>
          <w:sz w:val="24"/>
          <w:szCs w:val="24"/>
        </w:rPr>
        <w:t xml:space="preserve">«Об утверждении Положения о местных налогах и сборах  на территории Карапсельского сельсовета Иланского района Красноярского края» </w:t>
      </w:r>
      <w:r w:rsidRPr="00F31ADD">
        <w:rPr>
          <w:rFonts w:ascii="Arial" w:eastAsia="Times New Roman" w:hAnsi="Arial" w:cs="Arial"/>
          <w:color w:val="444444"/>
          <w:sz w:val="24"/>
          <w:szCs w:val="24"/>
        </w:rPr>
        <w:t xml:space="preserve"> считать недействительным.</w:t>
      </w:r>
    </w:p>
    <w:p w:rsidR="003A495D" w:rsidRPr="00E215CF" w:rsidRDefault="003A495D" w:rsidP="003A495D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2. </w:t>
      </w:r>
      <w:proofErr w:type="gramStart"/>
      <w:r w:rsidRPr="00E215CF">
        <w:rPr>
          <w:rFonts w:ascii="Arial" w:eastAsia="Times New Roman" w:hAnsi="Arial" w:cs="Arial"/>
          <w:color w:val="444444"/>
          <w:sz w:val="24"/>
          <w:szCs w:val="24"/>
        </w:rPr>
        <w:t>.Внести изменения в Положение о местных налогах и сборах на территории Карапсельского сельсовета Иланского района Красноярского края, утвержденное решением Совета депутатов Карапсельского сельсовета Иланского района Красноярского края от 2</w:t>
      </w:r>
      <w:r>
        <w:rPr>
          <w:rFonts w:ascii="Arial" w:eastAsia="Times New Roman" w:hAnsi="Arial" w:cs="Arial"/>
          <w:color w:val="444444"/>
          <w:sz w:val="24"/>
          <w:szCs w:val="24"/>
        </w:rPr>
        <w:t>6</w:t>
      </w:r>
      <w:r w:rsidRPr="00E215CF">
        <w:rPr>
          <w:rFonts w:ascii="Arial" w:eastAsia="Times New Roman" w:hAnsi="Arial" w:cs="Arial"/>
          <w:color w:val="444444"/>
          <w:sz w:val="24"/>
          <w:szCs w:val="24"/>
        </w:rPr>
        <w:t>.1</w:t>
      </w:r>
      <w:r>
        <w:rPr>
          <w:rFonts w:ascii="Arial" w:eastAsia="Times New Roman" w:hAnsi="Arial" w:cs="Arial"/>
          <w:color w:val="444444"/>
          <w:sz w:val="24"/>
          <w:szCs w:val="24"/>
        </w:rPr>
        <w:t>2</w:t>
      </w:r>
      <w:r w:rsidRPr="00E215CF">
        <w:rPr>
          <w:rFonts w:ascii="Arial" w:eastAsia="Times New Roman" w:hAnsi="Arial" w:cs="Arial"/>
          <w:color w:val="444444"/>
          <w:sz w:val="24"/>
          <w:szCs w:val="24"/>
        </w:rPr>
        <w:t>.201</w:t>
      </w:r>
      <w:r>
        <w:rPr>
          <w:rFonts w:ascii="Arial" w:eastAsia="Times New Roman" w:hAnsi="Arial" w:cs="Arial"/>
          <w:color w:val="444444"/>
          <w:sz w:val="24"/>
          <w:szCs w:val="24"/>
        </w:rPr>
        <w:t>6</w:t>
      </w:r>
      <w:r w:rsidRPr="00E215CF">
        <w:rPr>
          <w:rFonts w:ascii="Arial" w:eastAsia="Times New Roman" w:hAnsi="Arial" w:cs="Arial"/>
          <w:color w:val="444444"/>
          <w:sz w:val="24"/>
          <w:szCs w:val="24"/>
        </w:rPr>
        <w:t xml:space="preserve"> № </w:t>
      </w:r>
      <w:r>
        <w:rPr>
          <w:rFonts w:ascii="Arial" w:eastAsia="Times New Roman" w:hAnsi="Arial" w:cs="Arial"/>
          <w:color w:val="444444"/>
          <w:sz w:val="24"/>
          <w:szCs w:val="24"/>
        </w:rPr>
        <w:t>13</w:t>
      </w:r>
      <w:r w:rsidRPr="00E215CF">
        <w:rPr>
          <w:rFonts w:ascii="Arial" w:eastAsia="Times New Roman" w:hAnsi="Arial" w:cs="Arial"/>
          <w:color w:val="444444"/>
          <w:sz w:val="24"/>
          <w:szCs w:val="24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</w:rPr>
        <w:t>2</w:t>
      </w:r>
      <w:r w:rsidRPr="00E215CF">
        <w:rPr>
          <w:rFonts w:ascii="Arial" w:eastAsia="Times New Roman" w:hAnsi="Arial" w:cs="Arial"/>
          <w:color w:val="444444"/>
          <w:sz w:val="24"/>
          <w:szCs w:val="24"/>
        </w:rPr>
        <w:t>9-р «Об утверждении Положения о местных налогах и сборах  на территории Карапсельского сельсовета Иланского района  Красноярского края» изложив  части 1, 2,  раздела III в новой редакции:</w:t>
      </w:r>
      <w:proofErr w:type="gramEnd"/>
    </w:p>
    <w:p w:rsidR="003A495D" w:rsidRPr="00E215CF" w:rsidRDefault="003A495D" w:rsidP="003A495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 w:rsidRPr="00E215CF">
        <w:rPr>
          <w:rFonts w:ascii="Arial" w:eastAsia="Times New Roman" w:hAnsi="Arial" w:cs="Arial"/>
          <w:color w:val="444444"/>
          <w:sz w:val="24"/>
          <w:szCs w:val="24"/>
        </w:rPr>
        <w:t>«1. Общие положения</w:t>
      </w:r>
    </w:p>
    <w:p w:rsidR="003A495D" w:rsidRPr="00E215CF" w:rsidRDefault="003A495D" w:rsidP="003A495D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E215CF">
        <w:rPr>
          <w:rFonts w:ascii="Arial" w:eastAsia="Times New Roman" w:hAnsi="Arial" w:cs="Arial"/>
          <w:color w:val="444444"/>
          <w:sz w:val="24"/>
          <w:szCs w:val="24"/>
        </w:rPr>
        <w:t>1. Настоящим Положением устанавливается и вводится на территории Карапсельского сельсовета Иланского района Красноярского края налог на имущество физических лиц, определяются особенности определения налоговой базы и налоговые ставки.</w:t>
      </w:r>
    </w:p>
    <w:p w:rsidR="003A495D" w:rsidRPr="00E215CF" w:rsidRDefault="003A495D" w:rsidP="003A495D">
      <w:pPr>
        <w:shd w:val="clear" w:color="auto" w:fill="FFFFFF"/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E215CF">
        <w:rPr>
          <w:rFonts w:ascii="Arial" w:eastAsia="Times New Roman" w:hAnsi="Arial" w:cs="Arial"/>
          <w:color w:val="444444"/>
          <w:sz w:val="24"/>
          <w:szCs w:val="24"/>
        </w:rPr>
        <w:t>2. Налогоплательщики, объект налогообложения, налоговая база и порядок ее определения, налоговый период, порядок исчисления суммы налога, порядок и сроки его уплаты, а также налоговые льготы установлены   главой 32 Налогового кодекса Российской Федерации.</w:t>
      </w:r>
    </w:p>
    <w:p w:rsidR="003A495D" w:rsidRPr="00E215CF" w:rsidRDefault="003A495D" w:rsidP="003A495D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</w:rPr>
      </w:pPr>
      <w:r w:rsidRPr="00E215CF">
        <w:rPr>
          <w:rFonts w:ascii="Arial" w:eastAsia="Times New Roman" w:hAnsi="Arial" w:cs="Arial"/>
          <w:color w:val="444444"/>
          <w:sz w:val="24"/>
          <w:szCs w:val="24"/>
        </w:rPr>
        <w:t>2. Налоговые ставки</w:t>
      </w:r>
    </w:p>
    <w:p w:rsidR="003A495D" w:rsidRPr="00E215CF" w:rsidRDefault="003A495D" w:rsidP="003A495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E215CF">
        <w:rPr>
          <w:rFonts w:ascii="Arial" w:eastAsia="Times New Roman" w:hAnsi="Arial" w:cs="Arial"/>
          <w:color w:val="444444"/>
          <w:sz w:val="24"/>
          <w:szCs w:val="24"/>
        </w:rPr>
        <w:t>Налоговые ставки устанавливаются в следующих размерах: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6"/>
        <w:gridCol w:w="6202"/>
        <w:gridCol w:w="1707"/>
        <w:gridCol w:w="1000"/>
      </w:tblGrid>
      <w:tr w:rsidR="003A495D" w:rsidRPr="00E215CF" w:rsidTr="0025195C">
        <w:tc>
          <w:tcPr>
            <w:tcW w:w="746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495D" w:rsidRPr="00E215CF" w:rsidRDefault="003A495D" w:rsidP="002519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495D" w:rsidRPr="00E215CF" w:rsidRDefault="003A495D" w:rsidP="0025195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Объект налогообложения</w:t>
            </w:r>
          </w:p>
        </w:tc>
        <w:tc>
          <w:tcPr>
            <w:tcW w:w="1707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495D" w:rsidRPr="00E215CF" w:rsidRDefault="003A495D" w:rsidP="0025195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Налоговая ставка</w:t>
            </w:r>
            <w:proofErr w:type="gramStart"/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(%) </w:t>
            </w:r>
            <w:proofErr w:type="gramEnd"/>
          </w:p>
        </w:tc>
        <w:tc>
          <w:tcPr>
            <w:tcW w:w="100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495D" w:rsidRPr="00E215CF" w:rsidRDefault="003A495D" w:rsidP="002519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3A495D" w:rsidRPr="00E215CF" w:rsidTr="0025195C">
        <w:tc>
          <w:tcPr>
            <w:tcW w:w="746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495D" w:rsidRPr="00E215CF" w:rsidRDefault="003A495D" w:rsidP="0025195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1.</w:t>
            </w:r>
          </w:p>
          <w:p w:rsidR="003A495D" w:rsidRPr="00E215CF" w:rsidRDefault="003A495D" w:rsidP="0025195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  <w:p w:rsidR="003A495D" w:rsidRPr="00E215CF" w:rsidRDefault="003A495D" w:rsidP="0025195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  <w:p w:rsidR="003A495D" w:rsidRPr="00E215CF" w:rsidRDefault="003A495D" w:rsidP="0025195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495D" w:rsidRPr="00E215CF" w:rsidRDefault="003A495D" w:rsidP="0025195C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  <w:p w:rsidR="003A495D" w:rsidRPr="00E215CF" w:rsidRDefault="003A495D" w:rsidP="0025195C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Жилой дом;</w:t>
            </w:r>
          </w:p>
          <w:p w:rsidR="003A495D" w:rsidRPr="00E215CF" w:rsidRDefault="003A495D" w:rsidP="0025195C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Жилое помещение (квартира, комната);</w:t>
            </w:r>
          </w:p>
          <w:p w:rsidR="003A495D" w:rsidRPr="00E215CF" w:rsidRDefault="003A495D" w:rsidP="0025195C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- до 1000 000 рублей включительно</w:t>
            </w:r>
          </w:p>
          <w:p w:rsidR="003A495D" w:rsidRPr="00E215CF" w:rsidRDefault="003A495D" w:rsidP="0025195C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- свыше 1 000 000 рублей</w:t>
            </w:r>
          </w:p>
          <w:p w:rsidR="003A495D" w:rsidRPr="00E215CF" w:rsidRDefault="003A495D" w:rsidP="0025195C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  <w:p w:rsidR="003A495D" w:rsidRPr="00E215CF" w:rsidRDefault="003A495D" w:rsidP="0025195C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Единый недвижимый комплекс, в состав которого входит хотя бы одно жилое помещение (жилой дом);</w:t>
            </w:r>
          </w:p>
          <w:p w:rsidR="003A495D" w:rsidRPr="00E215CF" w:rsidRDefault="003A495D" w:rsidP="0025195C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Гараж и  </w:t>
            </w:r>
            <w:proofErr w:type="spellStart"/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машино-место</w:t>
            </w:r>
            <w:proofErr w:type="spellEnd"/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;</w:t>
            </w:r>
          </w:p>
          <w:p w:rsidR="003A495D" w:rsidRPr="00E215CF" w:rsidRDefault="003A495D" w:rsidP="0025195C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Хозяйственные строения или сооружения, площадь каждого из которых  не превышает 50 квадратных метров и которые расположены на земельных участках, предоставленные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7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495D" w:rsidRPr="00E215CF" w:rsidRDefault="003A495D" w:rsidP="0025195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0,1 </w:t>
            </w:r>
          </w:p>
          <w:p w:rsidR="003A495D" w:rsidRPr="00E215CF" w:rsidRDefault="003A495D" w:rsidP="0025195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  <w:p w:rsidR="003A495D" w:rsidRPr="00E215CF" w:rsidRDefault="003A495D" w:rsidP="0025195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  <w:p w:rsidR="003A495D" w:rsidRPr="00E215CF" w:rsidRDefault="003A495D" w:rsidP="0025195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495D" w:rsidRPr="00E215CF" w:rsidRDefault="003A495D" w:rsidP="0025195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</w:tr>
      <w:tr w:rsidR="003A495D" w:rsidRPr="00E215CF" w:rsidTr="0025195C">
        <w:tc>
          <w:tcPr>
            <w:tcW w:w="746" w:type="dxa"/>
            <w:tcBorders>
              <w:top w:val="outset" w:sz="6" w:space="0" w:color="auto"/>
              <w:left w:val="single" w:sz="4" w:space="0" w:color="auto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495D" w:rsidRPr="00E215CF" w:rsidRDefault="003A495D" w:rsidP="0025195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02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495D" w:rsidRPr="00E215CF" w:rsidRDefault="003A495D" w:rsidP="0025195C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Торговые и административно- офисные объекты, включенные в </w:t>
            </w:r>
            <w:proofErr w:type="gramStart"/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перечень</w:t>
            </w:r>
            <w:proofErr w:type="gramEnd"/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для налогообложения исходя из кадастровой стоимости по налогу на имущество организаций, находящиеся в собственности физических лиц,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707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495D" w:rsidRPr="00E215CF" w:rsidRDefault="003A495D" w:rsidP="0025195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  <w:p w:rsidR="003A495D" w:rsidRPr="00E215CF" w:rsidRDefault="003A495D" w:rsidP="0025195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2,0 </w:t>
            </w:r>
          </w:p>
        </w:tc>
        <w:tc>
          <w:tcPr>
            <w:tcW w:w="1000" w:type="dxa"/>
            <w:tcBorders>
              <w:top w:val="outset" w:sz="6" w:space="0" w:color="auto"/>
              <w:left w:val="single" w:sz="6" w:space="0" w:color="E0E0E0"/>
              <w:bottom w:val="single" w:sz="6" w:space="0" w:color="E0E0E0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495D" w:rsidRPr="00E215CF" w:rsidRDefault="003A495D" w:rsidP="0025195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</w:t>
            </w:r>
          </w:p>
        </w:tc>
      </w:tr>
      <w:tr w:rsidR="003A495D" w:rsidRPr="00E215CF" w:rsidTr="0025195C">
        <w:tc>
          <w:tcPr>
            <w:tcW w:w="74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495D" w:rsidRPr="00E215CF" w:rsidRDefault="003A495D" w:rsidP="0025195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3.</w:t>
            </w:r>
          </w:p>
        </w:tc>
        <w:tc>
          <w:tcPr>
            <w:tcW w:w="6202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495D" w:rsidRPr="00E215CF" w:rsidRDefault="003A495D" w:rsidP="0025195C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Прочие объекты  (нежилые помещения)</w:t>
            </w:r>
          </w:p>
        </w:tc>
        <w:tc>
          <w:tcPr>
            <w:tcW w:w="1707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495D" w:rsidRPr="00E215CF" w:rsidRDefault="003A495D" w:rsidP="0025195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E215CF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 xml:space="preserve">      0,5</w:t>
            </w:r>
          </w:p>
        </w:tc>
        <w:tc>
          <w:tcPr>
            <w:tcW w:w="1000" w:type="dxa"/>
            <w:tcBorders>
              <w:top w:val="outset" w:sz="6" w:space="0" w:color="auto"/>
              <w:left w:val="single" w:sz="6" w:space="0" w:color="E0E0E0"/>
              <w:bottom w:val="single" w:sz="4" w:space="0" w:color="auto"/>
              <w:right w:val="outset" w:sz="6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A495D" w:rsidRPr="00E215CF" w:rsidRDefault="003A495D" w:rsidP="0025195C">
            <w:pPr>
              <w:spacing w:after="0" w:line="312" w:lineRule="atLeast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</w:tbl>
    <w:p w:rsidR="003A495D" w:rsidRPr="00E215CF" w:rsidRDefault="003A495D" w:rsidP="003A495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</w:p>
    <w:p w:rsidR="003A495D" w:rsidRPr="00E215CF" w:rsidRDefault="003A495D" w:rsidP="003A495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E215CF">
        <w:rPr>
          <w:rFonts w:ascii="Arial" w:eastAsia="Times New Roman" w:hAnsi="Arial" w:cs="Arial"/>
          <w:color w:val="444444"/>
          <w:sz w:val="24"/>
          <w:szCs w:val="24"/>
        </w:rPr>
        <w:t>2. </w:t>
      </w:r>
      <w:r w:rsidRPr="00E215CF">
        <w:rPr>
          <w:rFonts w:ascii="Arial" w:hAnsi="Arial" w:cs="Arial"/>
          <w:color w:val="202020"/>
          <w:sz w:val="24"/>
          <w:szCs w:val="24"/>
        </w:rPr>
        <w:t>Контроль за выполнением настоящего решения возложить на специалиста по земельным и имущественным отношениям администрации сельсовета (Завалишину</w:t>
      </w:r>
      <w:r>
        <w:rPr>
          <w:rFonts w:ascii="Arial" w:hAnsi="Arial" w:cs="Arial"/>
          <w:color w:val="202020"/>
          <w:sz w:val="24"/>
          <w:szCs w:val="24"/>
        </w:rPr>
        <w:t xml:space="preserve"> </w:t>
      </w:r>
      <w:r w:rsidRPr="00E215CF">
        <w:rPr>
          <w:rFonts w:ascii="Arial" w:hAnsi="Arial" w:cs="Arial"/>
          <w:color w:val="202020"/>
          <w:sz w:val="24"/>
          <w:szCs w:val="24"/>
        </w:rPr>
        <w:t>О.В.</w:t>
      </w:r>
      <w:proofErr w:type="gramStart"/>
      <w:r w:rsidRPr="00E215CF">
        <w:rPr>
          <w:rFonts w:ascii="Arial" w:hAnsi="Arial" w:cs="Arial"/>
          <w:color w:val="202020"/>
          <w:sz w:val="24"/>
          <w:szCs w:val="24"/>
        </w:rPr>
        <w:t xml:space="preserve"> )</w:t>
      </w:r>
      <w:proofErr w:type="gramEnd"/>
      <w:r w:rsidRPr="00E215CF">
        <w:rPr>
          <w:rFonts w:ascii="Arial" w:eastAsia="Times New Roman" w:hAnsi="Arial" w:cs="Arial"/>
          <w:color w:val="444444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</w:t>
      </w:r>
    </w:p>
    <w:p w:rsidR="003A495D" w:rsidRPr="00E215CF" w:rsidRDefault="003A495D" w:rsidP="003A495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E215CF">
        <w:rPr>
          <w:rFonts w:ascii="Arial" w:eastAsia="Times New Roman" w:hAnsi="Arial" w:cs="Arial"/>
          <w:color w:val="444444"/>
          <w:sz w:val="24"/>
          <w:szCs w:val="24"/>
        </w:rPr>
        <w:t>3. Опубликовать настоящее решение в газете «Карапсельский вестник» и на официальном сайте администрации Карапсельского сельсовета Иланского района Красноярского края.</w:t>
      </w:r>
    </w:p>
    <w:p w:rsidR="003A495D" w:rsidRPr="00E215CF" w:rsidRDefault="003A495D" w:rsidP="003A495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 w:rsidRPr="00E215CF">
        <w:rPr>
          <w:rFonts w:ascii="Arial" w:eastAsia="Times New Roman" w:hAnsi="Arial" w:cs="Arial"/>
          <w:color w:val="444444"/>
          <w:sz w:val="24"/>
          <w:szCs w:val="24"/>
        </w:rPr>
        <w:t>4. Настоящее решение вступает в силу с 1 января 2018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3A495D" w:rsidRPr="00E215CF" w:rsidRDefault="003A495D" w:rsidP="003A495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E215CF">
        <w:rPr>
          <w:rFonts w:ascii="Arial" w:eastAsia="Times New Roman" w:hAnsi="Arial" w:cs="Arial"/>
          <w:color w:val="444444"/>
          <w:sz w:val="24"/>
          <w:szCs w:val="24"/>
        </w:rPr>
        <w:t xml:space="preserve">Председатель Совета депутатов         Глава сельсовета                                          </w:t>
      </w:r>
    </w:p>
    <w:p w:rsidR="003A495D" w:rsidRPr="00E215CF" w:rsidRDefault="003A495D" w:rsidP="003A495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E215CF">
        <w:rPr>
          <w:rFonts w:ascii="Arial" w:eastAsia="Times New Roman" w:hAnsi="Arial" w:cs="Arial"/>
          <w:color w:val="444444"/>
          <w:sz w:val="24"/>
          <w:szCs w:val="24"/>
        </w:rPr>
        <w:t>__________Н.А.</w:t>
      </w:r>
      <w:r>
        <w:rPr>
          <w:rFonts w:ascii="Arial" w:eastAsia="Times New Roman" w:hAnsi="Arial" w:cs="Arial"/>
          <w:color w:val="444444"/>
          <w:sz w:val="24"/>
          <w:szCs w:val="24"/>
        </w:rPr>
        <w:t xml:space="preserve"> </w:t>
      </w:r>
      <w:r w:rsidRPr="00E215CF">
        <w:rPr>
          <w:rFonts w:ascii="Arial" w:eastAsia="Times New Roman" w:hAnsi="Arial" w:cs="Arial"/>
          <w:color w:val="444444"/>
          <w:sz w:val="24"/>
          <w:szCs w:val="24"/>
        </w:rPr>
        <w:t xml:space="preserve">Калашникова                   _____________   </w:t>
      </w:r>
      <w:r>
        <w:rPr>
          <w:rFonts w:ascii="Arial" w:eastAsia="Times New Roman" w:hAnsi="Arial" w:cs="Arial"/>
          <w:color w:val="444444"/>
          <w:sz w:val="24"/>
          <w:szCs w:val="24"/>
        </w:rPr>
        <w:t>И.В. Букатич</w:t>
      </w:r>
    </w:p>
    <w:p w:rsidR="003A495D" w:rsidRDefault="003A495D" w:rsidP="006A14A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A495D" w:rsidRDefault="003A495D" w:rsidP="006A14A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A495D" w:rsidRDefault="003A495D" w:rsidP="006A14A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3A495D" w:rsidRDefault="003A495D" w:rsidP="006A14A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A14AC" w:rsidRDefault="006A14AC" w:rsidP="009F505F">
      <w:pPr>
        <w:pStyle w:val="a5"/>
        <w:jc w:val="right"/>
        <w:rPr>
          <w:bCs/>
          <w:szCs w:val="28"/>
        </w:rPr>
      </w:pPr>
    </w:p>
    <w:p w:rsidR="006A14AC" w:rsidRDefault="006A14AC" w:rsidP="009F505F">
      <w:pPr>
        <w:pStyle w:val="a5"/>
        <w:jc w:val="right"/>
        <w:rPr>
          <w:bCs/>
          <w:szCs w:val="28"/>
        </w:rPr>
      </w:pPr>
    </w:p>
    <w:p w:rsidR="006A14AC" w:rsidRDefault="006A14AC" w:rsidP="009F505F">
      <w:pPr>
        <w:pStyle w:val="a5"/>
        <w:jc w:val="right"/>
        <w:rPr>
          <w:bCs/>
          <w:szCs w:val="28"/>
        </w:rPr>
      </w:pPr>
    </w:p>
    <w:p w:rsidR="006A14AC" w:rsidRDefault="006A14AC" w:rsidP="009F505F">
      <w:pPr>
        <w:pStyle w:val="a5"/>
        <w:jc w:val="right"/>
        <w:rPr>
          <w:bCs/>
          <w:szCs w:val="28"/>
        </w:rPr>
      </w:pPr>
    </w:p>
    <w:p w:rsidR="009F505F" w:rsidRPr="001349B5" w:rsidRDefault="001349B5" w:rsidP="001349B5">
      <w:pPr>
        <w:pStyle w:val="a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</w:t>
      </w:r>
      <w:r w:rsidR="009F505F" w:rsidRPr="001349B5">
        <w:rPr>
          <w:rFonts w:ascii="Arial" w:hAnsi="Arial" w:cs="Arial"/>
          <w:bCs/>
          <w:sz w:val="24"/>
          <w:szCs w:val="24"/>
        </w:rPr>
        <w:t xml:space="preserve">Приложение </w:t>
      </w:r>
    </w:p>
    <w:p w:rsidR="009F505F" w:rsidRPr="001349B5" w:rsidRDefault="009F505F" w:rsidP="009F505F">
      <w:pPr>
        <w:pStyle w:val="a5"/>
        <w:jc w:val="right"/>
        <w:rPr>
          <w:rFonts w:ascii="Arial" w:hAnsi="Arial" w:cs="Arial"/>
          <w:bCs/>
          <w:sz w:val="24"/>
          <w:szCs w:val="24"/>
        </w:rPr>
      </w:pPr>
      <w:r w:rsidRPr="001349B5">
        <w:rPr>
          <w:rFonts w:ascii="Arial" w:hAnsi="Arial" w:cs="Arial"/>
          <w:bCs/>
          <w:sz w:val="24"/>
          <w:szCs w:val="24"/>
        </w:rPr>
        <w:t xml:space="preserve">к решению сессии Карапсельского </w:t>
      </w:r>
    </w:p>
    <w:p w:rsidR="009F505F" w:rsidRPr="001349B5" w:rsidRDefault="009F505F" w:rsidP="009F505F">
      <w:pPr>
        <w:pStyle w:val="a5"/>
        <w:jc w:val="right"/>
        <w:rPr>
          <w:rFonts w:ascii="Arial" w:hAnsi="Arial" w:cs="Arial"/>
          <w:bCs/>
          <w:sz w:val="24"/>
          <w:szCs w:val="24"/>
        </w:rPr>
      </w:pPr>
      <w:r w:rsidRPr="001349B5">
        <w:rPr>
          <w:rFonts w:ascii="Arial" w:hAnsi="Arial" w:cs="Arial"/>
          <w:bCs/>
          <w:sz w:val="24"/>
          <w:szCs w:val="24"/>
        </w:rPr>
        <w:t xml:space="preserve">  сельского Совета депутатов</w:t>
      </w:r>
    </w:p>
    <w:p w:rsidR="009F505F" w:rsidRPr="001349B5" w:rsidRDefault="00CE7CD6" w:rsidP="009F505F">
      <w:pPr>
        <w:pStyle w:val="a5"/>
        <w:rPr>
          <w:rFonts w:ascii="Arial" w:hAnsi="Arial" w:cs="Arial"/>
          <w:bCs/>
          <w:sz w:val="24"/>
          <w:szCs w:val="24"/>
        </w:rPr>
      </w:pPr>
      <w:r w:rsidRPr="001349B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</w:t>
      </w:r>
      <w:r w:rsidR="001349B5">
        <w:rPr>
          <w:rFonts w:ascii="Arial" w:hAnsi="Arial" w:cs="Arial"/>
          <w:bCs/>
          <w:sz w:val="24"/>
          <w:szCs w:val="24"/>
        </w:rPr>
        <w:t xml:space="preserve">    </w:t>
      </w:r>
      <w:r w:rsidRPr="001349B5">
        <w:rPr>
          <w:rFonts w:ascii="Arial" w:hAnsi="Arial" w:cs="Arial"/>
          <w:bCs/>
          <w:sz w:val="24"/>
          <w:szCs w:val="24"/>
        </w:rPr>
        <w:t xml:space="preserve">         от 26.12.2016г №13-29-р </w:t>
      </w:r>
    </w:p>
    <w:p w:rsidR="009F505F" w:rsidRPr="001349B5" w:rsidRDefault="009F505F" w:rsidP="009F505F">
      <w:pPr>
        <w:pStyle w:val="a5"/>
        <w:rPr>
          <w:rFonts w:ascii="Arial" w:hAnsi="Arial" w:cs="Arial"/>
          <w:b/>
          <w:sz w:val="24"/>
          <w:szCs w:val="24"/>
        </w:rPr>
      </w:pPr>
    </w:p>
    <w:p w:rsidR="009F505F" w:rsidRPr="001349B5" w:rsidRDefault="009F505F" w:rsidP="009F505F">
      <w:pPr>
        <w:pStyle w:val="a5"/>
        <w:rPr>
          <w:rFonts w:ascii="Arial" w:hAnsi="Arial" w:cs="Arial"/>
          <w:b/>
          <w:sz w:val="24"/>
          <w:szCs w:val="24"/>
        </w:rPr>
      </w:pPr>
    </w:p>
    <w:p w:rsidR="002911BD" w:rsidRPr="001349B5" w:rsidRDefault="002911BD" w:rsidP="002911BD">
      <w:pPr>
        <w:pStyle w:val="a5"/>
        <w:rPr>
          <w:rFonts w:ascii="Arial" w:hAnsi="Arial" w:cs="Arial"/>
          <w:b/>
          <w:sz w:val="24"/>
          <w:szCs w:val="24"/>
        </w:rPr>
      </w:pPr>
      <w:r w:rsidRPr="001349B5">
        <w:rPr>
          <w:rFonts w:ascii="Arial" w:hAnsi="Arial" w:cs="Arial"/>
          <w:b/>
          <w:sz w:val="24"/>
          <w:szCs w:val="24"/>
        </w:rPr>
        <w:t>Положение</w:t>
      </w:r>
    </w:p>
    <w:p w:rsidR="002911BD" w:rsidRPr="001349B5" w:rsidRDefault="002911BD" w:rsidP="002911B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9B5">
        <w:rPr>
          <w:rFonts w:ascii="Arial" w:hAnsi="Arial" w:cs="Arial"/>
          <w:b/>
          <w:sz w:val="24"/>
          <w:szCs w:val="24"/>
        </w:rPr>
        <w:t>о местных налогах на территории  Карапсельского сельсовета</w:t>
      </w:r>
    </w:p>
    <w:p w:rsidR="002911BD" w:rsidRPr="001349B5" w:rsidRDefault="002911BD" w:rsidP="001E296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9B5">
        <w:rPr>
          <w:rFonts w:ascii="Arial" w:hAnsi="Arial" w:cs="Arial"/>
          <w:b/>
          <w:sz w:val="24"/>
          <w:szCs w:val="24"/>
        </w:rPr>
        <w:t>Иланского района Красноярского края</w:t>
      </w:r>
    </w:p>
    <w:p w:rsidR="002911BD" w:rsidRPr="001349B5" w:rsidRDefault="002911BD" w:rsidP="002911BD">
      <w:pPr>
        <w:ind w:left="-360" w:firstLine="360"/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1349B5">
        <w:rPr>
          <w:rFonts w:ascii="Arial" w:hAnsi="Arial" w:cs="Arial"/>
          <w:sz w:val="24"/>
          <w:szCs w:val="24"/>
        </w:rPr>
        <w:t>Настоящее Положение разработано в соответствии со ст.132 Конституции Российской Федерации, Налоговым Кодексом Российской Федерации, 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 ст.7 Федерального Закона « Об общих принципах организации местного самоуправления</w:t>
      </w:r>
      <w:proofErr w:type="gramEnd"/>
      <w:r w:rsidRPr="001349B5">
        <w:rPr>
          <w:rFonts w:ascii="Arial" w:hAnsi="Arial" w:cs="Arial"/>
          <w:sz w:val="24"/>
          <w:szCs w:val="24"/>
        </w:rPr>
        <w:t xml:space="preserve"> в Российской Федерации»   и определяет  общие принципы системы местных налогов на территории Карапсельского сельсовета Иланского района Красноярского края.</w:t>
      </w:r>
    </w:p>
    <w:p w:rsidR="002911BD" w:rsidRPr="001349B5" w:rsidRDefault="002911BD" w:rsidP="002911BD">
      <w:pPr>
        <w:jc w:val="center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b/>
          <w:sz w:val="24"/>
          <w:szCs w:val="24"/>
        </w:rPr>
        <w:t>Глава I. Общие положения</w:t>
      </w:r>
    </w:p>
    <w:p w:rsidR="002911BD" w:rsidRPr="001349B5" w:rsidRDefault="002911BD" w:rsidP="002911BD">
      <w:pPr>
        <w:ind w:left="-360" w:firstLine="360"/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sz w:val="24"/>
          <w:szCs w:val="24"/>
        </w:rPr>
        <w:t>Установление и отмена местных налогов на территории Карапсельского сельсовета Иланского района Красноярского края, а также льгот по их уплате осуществляется  Советом  депутатов в соответствии с законодательством Российской Федерации и настоящим Положением.</w:t>
      </w:r>
    </w:p>
    <w:p w:rsidR="002911BD" w:rsidRPr="001349B5" w:rsidRDefault="002911BD" w:rsidP="002911BD">
      <w:pPr>
        <w:ind w:left="-420" w:firstLine="360"/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sz w:val="24"/>
          <w:szCs w:val="24"/>
        </w:rPr>
        <w:t>Под местным налогом понимается обязательный, индивидуально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средств, в целях финансового обеспечения деятельности Карапсельского сельсовета Иланского района Красноярского края.</w:t>
      </w:r>
    </w:p>
    <w:p w:rsidR="002911BD" w:rsidRPr="001349B5" w:rsidRDefault="002911BD" w:rsidP="001E2969">
      <w:pPr>
        <w:pStyle w:val="2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1349B5">
        <w:rPr>
          <w:rFonts w:ascii="Arial" w:hAnsi="Arial" w:cs="Arial"/>
          <w:b/>
          <w:sz w:val="24"/>
          <w:szCs w:val="24"/>
        </w:rPr>
        <w:t xml:space="preserve">            </w:t>
      </w:r>
      <w:r w:rsidR="001E2969" w:rsidRPr="001349B5">
        <w:rPr>
          <w:rFonts w:ascii="Arial" w:hAnsi="Arial" w:cs="Arial"/>
          <w:b/>
          <w:sz w:val="24"/>
          <w:szCs w:val="24"/>
        </w:rPr>
        <w:t xml:space="preserve">  </w:t>
      </w:r>
      <w:r w:rsidRPr="001349B5">
        <w:rPr>
          <w:rFonts w:ascii="Arial" w:hAnsi="Arial" w:cs="Arial"/>
          <w:b/>
          <w:sz w:val="24"/>
          <w:szCs w:val="24"/>
        </w:rPr>
        <w:t>Глава II. Льготы по местным налогам</w:t>
      </w:r>
    </w:p>
    <w:p w:rsidR="002911BD" w:rsidRPr="001349B5" w:rsidRDefault="002911BD" w:rsidP="002911BD">
      <w:pPr>
        <w:ind w:left="-420"/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sz w:val="24"/>
          <w:szCs w:val="24"/>
        </w:rPr>
        <w:t xml:space="preserve">           Цель предоставления льгот – стимулирование производства и реализации продукции (услуг), предоставляемых населению, благотворительной деятельности в интересах населения, социальная защита малообеспеченных слоев населения.</w:t>
      </w:r>
    </w:p>
    <w:p w:rsidR="002911BD" w:rsidRPr="001349B5" w:rsidRDefault="002911BD" w:rsidP="002911BD">
      <w:pPr>
        <w:tabs>
          <w:tab w:val="left" w:pos="-180"/>
        </w:tabs>
        <w:jc w:val="both"/>
        <w:rPr>
          <w:rFonts w:ascii="Arial" w:hAnsi="Arial" w:cs="Arial"/>
          <w:bCs/>
          <w:sz w:val="24"/>
          <w:szCs w:val="24"/>
        </w:rPr>
      </w:pPr>
      <w:r w:rsidRPr="001349B5">
        <w:rPr>
          <w:rFonts w:ascii="Arial" w:hAnsi="Arial" w:cs="Arial"/>
          <w:bCs/>
          <w:sz w:val="24"/>
          <w:szCs w:val="24"/>
        </w:rPr>
        <w:t xml:space="preserve">    Установление налоговых льгот осуществляется  настоящим Положением в порядке и пределах, предусмотренных Налоговым кодексом Российской Федерации.</w:t>
      </w:r>
    </w:p>
    <w:p w:rsidR="002911BD" w:rsidRPr="001349B5" w:rsidRDefault="002911BD" w:rsidP="002911BD">
      <w:pPr>
        <w:ind w:left="-420"/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sz w:val="24"/>
          <w:szCs w:val="24"/>
        </w:rPr>
        <w:t xml:space="preserve">           По местным налогам могут устанавливаться следующие льготы:</w:t>
      </w:r>
    </w:p>
    <w:p w:rsidR="002911BD" w:rsidRPr="001349B5" w:rsidRDefault="002911BD" w:rsidP="002911BD">
      <w:pPr>
        <w:ind w:left="-420"/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sz w:val="24"/>
          <w:szCs w:val="24"/>
        </w:rPr>
        <w:t xml:space="preserve"> - необлагаемый минимум объекта налога;</w:t>
      </w:r>
    </w:p>
    <w:p w:rsidR="002911BD" w:rsidRPr="001349B5" w:rsidRDefault="002911BD" w:rsidP="002911BD">
      <w:pPr>
        <w:ind w:left="-420"/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sz w:val="24"/>
          <w:szCs w:val="24"/>
        </w:rPr>
        <w:t>- изъятие из обложения определенных элементов объекта налога;</w:t>
      </w:r>
    </w:p>
    <w:p w:rsidR="002911BD" w:rsidRPr="001349B5" w:rsidRDefault="002911BD" w:rsidP="002911BD">
      <w:pPr>
        <w:ind w:left="-420"/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sz w:val="24"/>
          <w:szCs w:val="24"/>
        </w:rPr>
        <w:t>- освобождение от уплаты налога отдельных категорий плательщиков;</w:t>
      </w:r>
    </w:p>
    <w:p w:rsidR="002911BD" w:rsidRPr="001349B5" w:rsidRDefault="002911BD" w:rsidP="002911BD">
      <w:pPr>
        <w:ind w:left="-420"/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sz w:val="24"/>
          <w:szCs w:val="24"/>
        </w:rPr>
        <w:t>- понижение ставок налога;</w:t>
      </w:r>
    </w:p>
    <w:p w:rsidR="002911BD" w:rsidRPr="001349B5" w:rsidRDefault="002911BD" w:rsidP="002911BD">
      <w:pPr>
        <w:ind w:left="-420"/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sz w:val="24"/>
          <w:szCs w:val="24"/>
        </w:rPr>
        <w:lastRenderedPageBreak/>
        <w:t>- налоговые вычеты;</w:t>
      </w:r>
    </w:p>
    <w:p w:rsidR="006C4C1A" w:rsidRPr="001349B5" w:rsidRDefault="002911BD" w:rsidP="00CE7CD6">
      <w:pPr>
        <w:ind w:left="-420"/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sz w:val="24"/>
          <w:szCs w:val="24"/>
        </w:rPr>
        <w:t>Иные налоговые льготы, не предусмотренные настоящим Положением, устанавливаются решением  Совета  депутатов в соответствии с действующим законодательством.</w:t>
      </w:r>
    </w:p>
    <w:p w:rsidR="002911BD" w:rsidRPr="001349B5" w:rsidRDefault="002911BD" w:rsidP="002911BD">
      <w:pPr>
        <w:tabs>
          <w:tab w:val="left" w:pos="3552"/>
        </w:tabs>
        <w:ind w:left="-420"/>
        <w:jc w:val="center"/>
        <w:rPr>
          <w:rFonts w:ascii="Arial" w:hAnsi="Arial" w:cs="Arial"/>
          <w:b/>
          <w:sz w:val="24"/>
          <w:szCs w:val="24"/>
        </w:rPr>
      </w:pPr>
      <w:r w:rsidRPr="001349B5">
        <w:rPr>
          <w:rFonts w:ascii="Arial" w:hAnsi="Arial" w:cs="Arial"/>
          <w:b/>
          <w:sz w:val="24"/>
          <w:szCs w:val="24"/>
        </w:rPr>
        <w:t>Глава III. Виды налогов</w:t>
      </w:r>
    </w:p>
    <w:p w:rsidR="002911BD" w:rsidRPr="001349B5" w:rsidRDefault="002911BD" w:rsidP="002911BD">
      <w:pPr>
        <w:ind w:left="-420"/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sz w:val="24"/>
          <w:szCs w:val="24"/>
        </w:rPr>
        <w:t>Виды местных налогов, действующих на территории  Карапсельского сельсовета Иланского района Красноярского края:</w:t>
      </w:r>
    </w:p>
    <w:p w:rsidR="002911BD" w:rsidRPr="001349B5" w:rsidRDefault="001E2969" w:rsidP="002911B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sz w:val="24"/>
          <w:szCs w:val="24"/>
        </w:rPr>
        <w:t>Земельный налог</w:t>
      </w:r>
    </w:p>
    <w:p w:rsidR="002911BD" w:rsidRPr="001349B5" w:rsidRDefault="002911BD" w:rsidP="002911B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sz w:val="24"/>
          <w:szCs w:val="24"/>
        </w:rPr>
        <w:t>Налог на имущество с физических лиц</w:t>
      </w:r>
    </w:p>
    <w:p w:rsidR="002911BD" w:rsidRPr="001349B5" w:rsidRDefault="002911BD" w:rsidP="002911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11BD" w:rsidRPr="001349B5" w:rsidRDefault="002911BD" w:rsidP="002911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11BD" w:rsidRPr="001349B5" w:rsidRDefault="002911BD" w:rsidP="002911BD">
      <w:pPr>
        <w:pStyle w:val="1"/>
        <w:rPr>
          <w:rFonts w:ascii="Arial" w:hAnsi="Arial" w:cs="Arial"/>
          <w:b/>
          <w:sz w:val="24"/>
          <w:szCs w:val="24"/>
        </w:rPr>
      </w:pPr>
      <w:r w:rsidRPr="001349B5">
        <w:rPr>
          <w:rFonts w:ascii="Arial" w:hAnsi="Arial" w:cs="Arial"/>
          <w:b/>
          <w:sz w:val="24"/>
          <w:szCs w:val="24"/>
        </w:rPr>
        <w:t>Глава IV. Земельный налог</w:t>
      </w:r>
    </w:p>
    <w:p w:rsidR="002911BD" w:rsidRPr="001349B5" w:rsidRDefault="002911BD" w:rsidP="002911BD">
      <w:pPr>
        <w:jc w:val="both"/>
        <w:rPr>
          <w:rFonts w:ascii="Arial" w:hAnsi="Arial" w:cs="Arial"/>
          <w:sz w:val="24"/>
          <w:szCs w:val="24"/>
        </w:rPr>
      </w:pPr>
    </w:p>
    <w:p w:rsidR="002911BD" w:rsidRPr="001349B5" w:rsidRDefault="002911BD" w:rsidP="002911BD">
      <w:pPr>
        <w:jc w:val="center"/>
        <w:rPr>
          <w:rFonts w:ascii="Arial" w:hAnsi="Arial" w:cs="Arial"/>
          <w:b/>
          <w:sz w:val="24"/>
          <w:szCs w:val="24"/>
        </w:rPr>
      </w:pPr>
      <w:r w:rsidRPr="001349B5">
        <w:rPr>
          <w:rFonts w:ascii="Arial" w:hAnsi="Arial" w:cs="Arial"/>
          <w:b/>
          <w:sz w:val="24"/>
          <w:szCs w:val="24"/>
        </w:rPr>
        <w:t>1.Общие положения</w:t>
      </w:r>
    </w:p>
    <w:p w:rsidR="002911BD" w:rsidRPr="001349B5" w:rsidRDefault="002911BD" w:rsidP="002911BD">
      <w:pPr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b/>
          <w:sz w:val="24"/>
          <w:szCs w:val="24"/>
        </w:rPr>
        <w:t xml:space="preserve">     </w:t>
      </w:r>
      <w:r w:rsidRPr="001349B5">
        <w:rPr>
          <w:rFonts w:ascii="Arial" w:hAnsi="Arial" w:cs="Arial"/>
          <w:sz w:val="24"/>
          <w:szCs w:val="24"/>
        </w:rPr>
        <w:t>Земельный налог устанавливается в соответствии с главой 31 Налогового Кодекса Российской Федерации и обязателен к уплате на территории Карапсельского сельсовета Иланского района Красноярского края.</w:t>
      </w:r>
    </w:p>
    <w:p w:rsidR="002911BD" w:rsidRPr="001349B5" w:rsidRDefault="002911BD" w:rsidP="002911BD">
      <w:pPr>
        <w:jc w:val="center"/>
        <w:rPr>
          <w:rFonts w:ascii="Arial" w:hAnsi="Arial" w:cs="Arial"/>
          <w:b/>
          <w:sz w:val="24"/>
          <w:szCs w:val="24"/>
        </w:rPr>
      </w:pPr>
      <w:r w:rsidRPr="001349B5">
        <w:rPr>
          <w:rFonts w:ascii="Arial" w:hAnsi="Arial" w:cs="Arial"/>
          <w:b/>
          <w:sz w:val="24"/>
          <w:szCs w:val="24"/>
        </w:rPr>
        <w:t>2. Налоговая ставка</w:t>
      </w:r>
    </w:p>
    <w:p w:rsidR="002911BD" w:rsidRPr="001349B5" w:rsidRDefault="002911BD" w:rsidP="002911BD">
      <w:pPr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b/>
          <w:sz w:val="24"/>
          <w:szCs w:val="24"/>
        </w:rPr>
        <w:t xml:space="preserve">  2.1.</w:t>
      </w:r>
      <w:r w:rsidRPr="001349B5">
        <w:rPr>
          <w:rFonts w:ascii="Arial" w:hAnsi="Arial" w:cs="Arial"/>
          <w:sz w:val="24"/>
          <w:szCs w:val="24"/>
        </w:rPr>
        <w:t xml:space="preserve"> Налоговая ставка  в размере 0,1% устанавливается в отношении 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производства.</w:t>
      </w:r>
    </w:p>
    <w:p w:rsidR="002911BD" w:rsidRPr="001349B5" w:rsidRDefault="002911BD" w:rsidP="002911BD">
      <w:pPr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b/>
          <w:sz w:val="24"/>
          <w:szCs w:val="24"/>
        </w:rPr>
        <w:t xml:space="preserve">  2.2.</w:t>
      </w:r>
      <w:r w:rsidRPr="001349B5">
        <w:rPr>
          <w:rFonts w:ascii="Arial" w:hAnsi="Arial" w:cs="Arial"/>
          <w:sz w:val="24"/>
          <w:szCs w:val="24"/>
        </w:rPr>
        <w:t xml:space="preserve"> Налоговая ставка  в размере 0,3% устанавливается в отношении  земельных участков:</w:t>
      </w:r>
    </w:p>
    <w:p w:rsidR="002911BD" w:rsidRPr="001349B5" w:rsidRDefault="002911BD" w:rsidP="002911B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1349B5">
        <w:rPr>
          <w:rFonts w:ascii="Arial" w:hAnsi="Arial" w:cs="Arial"/>
          <w:sz w:val="24"/>
          <w:szCs w:val="24"/>
        </w:rPr>
        <w:t>а)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  <w:proofErr w:type="gramEnd"/>
    </w:p>
    <w:p w:rsidR="002911BD" w:rsidRPr="001349B5" w:rsidRDefault="002911BD" w:rsidP="002911BD">
      <w:pPr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b/>
          <w:sz w:val="24"/>
          <w:szCs w:val="24"/>
        </w:rPr>
        <w:t xml:space="preserve"> </w:t>
      </w:r>
      <w:r w:rsidRPr="001349B5">
        <w:rPr>
          <w:rFonts w:ascii="Arial" w:hAnsi="Arial" w:cs="Arial"/>
          <w:sz w:val="24"/>
          <w:szCs w:val="24"/>
        </w:rPr>
        <w:t xml:space="preserve">б) </w:t>
      </w:r>
      <w:proofErr w:type="gramStart"/>
      <w:r w:rsidRPr="001349B5">
        <w:rPr>
          <w:rFonts w:ascii="Arial" w:hAnsi="Arial" w:cs="Arial"/>
          <w:sz w:val="24"/>
          <w:szCs w:val="24"/>
        </w:rPr>
        <w:t>приобретенных</w:t>
      </w:r>
      <w:proofErr w:type="gramEnd"/>
      <w:r w:rsidRPr="001349B5">
        <w:rPr>
          <w:rFonts w:ascii="Arial" w:hAnsi="Arial" w:cs="Arial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911BD" w:rsidRPr="001349B5" w:rsidRDefault="002911BD" w:rsidP="002911BD">
      <w:pPr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sz w:val="24"/>
          <w:szCs w:val="24"/>
        </w:rPr>
        <w:t>в) ограниченных в обороте в соответствии с законодательством РФ, приобретенных (предоставленных)  для обеспечения обороны, безопасности и таможенных нужд.</w:t>
      </w:r>
    </w:p>
    <w:p w:rsidR="00CE7CD6" w:rsidRPr="001349B5" w:rsidRDefault="002911BD" w:rsidP="002911BD">
      <w:pPr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b/>
          <w:sz w:val="24"/>
          <w:szCs w:val="24"/>
        </w:rPr>
        <w:t xml:space="preserve">  2.3</w:t>
      </w:r>
      <w:r w:rsidRPr="001349B5">
        <w:rPr>
          <w:rFonts w:ascii="Arial" w:hAnsi="Arial" w:cs="Arial"/>
          <w:sz w:val="24"/>
          <w:szCs w:val="24"/>
        </w:rPr>
        <w:t>. Налоговая ставка в размере 1,5% устанавливается в отношении прочих земельных участков.</w:t>
      </w:r>
    </w:p>
    <w:p w:rsidR="002911BD" w:rsidRPr="001349B5" w:rsidRDefault="002911BD" w:rsidP="002911BD">
      <w:pPr>
        <w:tabs>
          <w:tab w:val="num" w:pos="900"/>
        </w:tabs>
        <w:jc w:val="center"/>
        <w:rPr>
          <w:rFonts w:ascii="Arial" w:hAnsi="Arial" w:cs="Arial"/>
          <w:b/>
          <w:sz w:val="24"/>
          <w:szCs w:val="24"/>
        </w:rPr>
      </w:pPr>
      <w:r w:rsidRPr="001349B5">
        <w:rPr>
          <w:rFonts w:ascii="Arial" w:hAnsi="Arial" w:cs="Arial"/>
          <w:b/>
          <w:sz w:val="24"/>
          <w:szCs w:val="24"/>
        </w:rPr>
        <w:t>3. Налоговые льготы</w:t>
      </w:r>
    </w:p>
    <w:p w:rsidR="002911BD" w:rsidRPr="001349B5" w:rsidRDefault="002911BD" w:rsidP="002911BD">
      <w:pPr>
        <w:rPr>
          <w:rFonts w:ascii="Arial" w:hAnsi="Arial" w:cs="Arial"/>
          <w:color w:val="FF0000"/>
          <w:sz w:val="24"/>
          <w:szCs w:val="24"/>
        </w:rPr>
      </w:pPr>
      <w:r w:rsidRPr="001349B5">
        <w:rPr>
          <w:rFonts w:ascii="Arial" w:hAnsi="Arial" w:cs="Arial"/>
          <w:b/>
          <w:sz w:val="24"/>
          <w:szCs w:val="24"/>
        </w:rPr>
        <w:t>3.1.</w:t>
      </w:r>
      <w:r w:rsidRPr="001349B5">
        <w:rPr>
          <w:rFonts w:ascii="Arial" w:hAnsi="Arial" w:cs="Arial"/>
          <w:sz w:val="24"/>
          <w:szCs w:val="24"/>
        </w:rPr>
        <w:t>Освобождаются от налогообложения: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r w:rsidRPr="001349B5">
        <w:rPr>
          <w:rStyle w:val="blk"/>
          <w:rFonts w:ascii="Arial" w:hAnsi="Arial" w:cs="Arial"/>
          <w:sz w:val="24"/>
          <w:szCs w:val="24"/>
        </w:rPr>
        <w:lastRenderedPageBreak/>
        <w:t>1) организации и учреждения</w:t>
      </w:r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r w:rsidRPr="001349B5">
        <w:rPr>
          <w:rStyle w:val="blk"/>
          <w:rFonts w:ascii="Arial" w:hAnsi="Arial" w:cs="Arial"/>
          <w:sz w:val="24"/>
          <w:szCs w:val="24"/>
        </w:rPr>
        <w:t>уголовно-исполнительной системы</w:t>
      </w:r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r w:rsidRPr="001349B5">
        <w:rPr>
          <w:rStyle w:val="blk"/>
          <w:rFonts w:ascii="Arial" w:hAnsi="Arial" w:cs="Arial"/>
          <w:sz w:val="24"/>
          <w:szCs w:val="24"/>
        </w:rPr>
        <w:t>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bookmarkStart w:id="0" w:name="dst1402"/>
      <w:bookmarkEnd w:id="0"/>
      <w:r w:rsidRPr="001349B5">
        <w:rPr>
          <w:rStyle w:val="blk"/>
          <w:rFonts w:ascii="Arial" w:hAnsi="Arial" w:cs="Arial"/>
          <w:sz w:val="24"/>
          <w:szCs w:val="24"/>
        </w:rPr>
        <w:t>2) организации - в отношении земельных участков, занятых государственными автомобильными</w:t>
      </w:r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hyperlink r:id="rId6" w:anchor="dst100054" w:history="1">
        <w:r w:rsidRPr="001349B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дорогами общего пользования</w:t>
        </w:r>
      </w:hyperlink>
      <w:r w:rsidRPr="001349B5">
        <w:rPr>
          <w:rStyle w:val="blk"/>
          <w:rFonts w:ascii="Arial" w:hAnsi="Arial" w:cs="Arial"/>
          <w:sz w:val="24"/>
          <w:szCs w:val="24"/>
        </w:rPr>
        <w:t>;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bookmarkStart w:id="1" w:name="dst1590"/>
      <w:bookmarkStart w:id="2" w:name="dst1404"/>
      <w:bookmarkEnd w:id="1"/>
      <w:bookmarkEnd w:id="2"/>
      <w:r w:rsidRPr="001349B5">
        <w:rPr>
          <w:rStyle w:val="blk"/>
          <w:rFonts w:ascii="Arial" w:hAnsi="Arial" w:cs="Arial"/>
          <w:sz w:val="24"/>
          <w:szCs w:val="24"/>
        </w:rPr>
        <w:t>3)</w:t>
      </w:r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hyperlink r:id="rId7" w:anchor="dst100066" w:history="1">
        <w:r w:rsidRPr="001349B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религиозные организации</w:t>
        </w:r>
      </w:hyperlink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r w:rsidRPr="001349B5">
        <w:rPr>
          <w:rStyle w:val="blk"/>
          <w:rFonts w:ascii="Arial" w:hAnsi="Arial" w:cs="Arial"/>
          <w:sz w:val="24"/>
          <w:szCs w:val="24"/>
        </w:rPr>
        <w:t>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bookmarkStart w:id="3" w:name="dst1405"/>
      <w:bookmarkEnd w:id="3"/>
      <w:r w:rsidRPr="001349B5">
        <w:rPr>
          <w:rStyle w:val="blk"/>
          <w:rFonts w:ascii="Arial" w:hAnsi="Arial" w:cs="Arial"/>
          <w:sz w:val="24"/>
          <w:szCs w:val="24"/>
        </w:rPr>
        <w:t>4)</w:t>
      </w:r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hyperlink r:id="rId8" w:anchor="dst100071" w:history="1">
        <w:r w:rsidRPr="001349B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общероссийские</w:t>
        </w:r>
      </w:hyperlink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r w:rsidRPr="001349B5">
        <w:rPr>
          <w:rStyle w:val="blk"/>
          <w:rFonts w:ascii="Arial" w:hAnsi="Arial" w:cs="Arial"/>
          <w:sz w:val="24"/>
          <w:szCs w:val="24"/>
        </w:rPr>
        <w:t>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bookmarkStart w:id="4" w:name="dst1406"/>
      <w:bookmarkEnd w:id="4"/>
      <w:proofErr w:type="gramStart"/>
      <w:r w:rsidRPr="001349B5">
        <w:rPr>
          <w:rStyle w:val="blk"/>
          <w:rFonts w:ascii="Arial" w:hAnsi="Arial" w:cs="Arial"/>
          <w:sz w:val="24"/>
          <w:szCs w:val="24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</w:t>
      </w:r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hyperlink r:id="rId9" w:anchor="dst100632" w:history="1">
        <w:r w:rsidRPr="001349B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среднесписочная численность</w:t>
        </w:r>
      </w:hyperlink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r w:rsidRPr="001349B5">
        <w:rPr>
          <w:rStyle w:val="blk"/>
          <w:rFonts w:ascii="Arial" w:hAnsi="Arial" w:cs="Arial"/>
          <w:sz w:val="24"/>
          <w:szCs w:val="24"/>
        </w:rPr>
        <w:t>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1349B5">
        <w:rPr>
          <w:rStyle w:val="blk"/>
          <w:rFonts w:ascii="Arial" w:hAnsi="Arial" w:cs="Arial"/>
          <w:sz w:val="24"/>
          <w:szCs w:val="24"/>
        </w:rPr>
        <w:t xml:space="preserve"> иных товаров по</w:t>
      </w:r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hyperlink r:id="rId10" w:anchor="dst100008" w:history="1">
        <w:r w:rsidRPr="001349B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перечню</w:t>
        </w:r>
      </w:hyperlink>
      <w:r w:rsidRPr="001349B5">
        <w:rPr>
          <w:rStyle w:val="blk"/>
          <w:rFonts w:ascii="Arial" w:hAnsi="Arial" w:cs="Arial"/>
          <w:sz w:val="24"/>
          <w:szCs w:val="24"/>
        </w:rPr>
        <w:t>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bookmarkStart w:id="5" w:name="dst1407"/>
      <w:bookmarkEnd w:id="5"/>
      <w:r w:rsidRPr="001349B5">
        <w:rPr>
          <w:rStyle w:val="blk"/>
          <w:rFonts w:ascii="Arial" w:hAnsi="Arial" w:cs="Arial"/>
          <w:sz w:val="24"/>
          <w:szCs w:val="24"/>
        </w:rPr>
        <w:t xml:space="preserve">учреждения, единственными </w:t>
      </w:r>
      <w:proofErr w:type="gramStart"/>
      <w:r w:rsidRPr="001349B5">
        <w:rPr>
          <w:rStyle w:val="blk"/>
          <w:rFonts w:ascii="Arial" w:hAnsi="Arial" w:cs="Arial"/>
          <w:sz w:val="24"/>
          <w:szCs w:val="24"/>
        </w:rPr>
        <w:t>собственниками</w:t>
      </w:r>
      <w:proofErr w:type="gramEnd"/>
      <w:r w:rsidRPr="001349B5">
        <w:rPr>
          <w:rStyle w:val="blk"/>
          <w:rFonts w:ascii="Arial" w:hAnsi="Arial" w:cs="Arial"/>
          <w:sz w:val="24"/>
          <w:szCs w:val="24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bookmarkStart w:id="6" w:name="dst1408"/>
      <w:bookmarkEnd w:id="6"/>
      <w:r w:rsidRPr="001349B5">
        <w:rPr>
          <w:rStyle w:val="blk"/>
          <w:rFonts w:ascii="Arial" w:hAnsi="Arial" w:cs="Arial"/>
          <w:sz w:val="24"/>
          <w:szCs w:val="24"/>
        </w:rPr>
        <w:t>5)</w:t>
      </w:r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hyperlink r:id="rId11" w:anchor="dst4" w:history="1">
        <w:r w:rsidRPr="001349B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организации</w:t>
        </w:r>
      </w:hyperlink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r w:rsidRPr="001349B5">
        <w:rPr>
          <w:rStyle w:val="blk"/>
          <w:rFonts w:ascii="Arial" w:hAnsi="Arial" w:cs="Arial"/>
          <w:sz w:val="24"/>
          <w:szCs w:val="24"/>
        </w:rPr>
        <w:t>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</w:t>
      </w:r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hyperlink r:id="rId12" w:anchor="dst100043" w:history="1">
        <w:r w:rsidRPr="001349B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изделий</w:t>
        </w:r>
      </w:hyperlink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r w:rsidRPr="001349B5">
        <w:rPr>
          <w:rStyle w:val="blk"/>
          <w:rFonts w:ascii="Arial" w:hAnsi="Arial" w:cs="Arial"/>
          <w:sz w:val="24"/>
          <w:szCs w:val="24"/>
        </w:rPr>
        <w:t>народных художественных промыслов;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bookmarkStart w:id="7" w:name="dst1409"/>
      <w:bookmarkEnd w:id="7"/>
      <w:r w:rsidRPr="001349B5">
        <w:rPr>
          <w:rStyle w:val="blk"/>
          <w:rFonts w:ascii="Arial" w:hAnsi="Arial" w:cs="Arial"/>
          <w:sz w:val="24"/>
          <w:szCs w:val="24"/>
        </w:rPr>
        <w:t>6) физические лица, относящиеся к коренным малочисленным</w:t>
      </w:r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hyperlink r:id="rId13" w:anchor="dst100011" w:history="1">
        <w:r w:rsidRPr="001349B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народам</w:t>
        </w:r>
      </w:hyperlink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r w:rsidRPr="001349B5">
        <w:rPr>
          <w:rStyle w:val="blk"/>
          <w:rFonts w:ascii="Arial" w:hAnsi="Arial" w:cs="Arial"/>
          <w:sz w:val="24"/>
          <w:szCs w:val="24"/>
        </w:rPr>
        <w:t>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bookmarkStart w:id="8" w:name="dst1591"/>
      <w:bookmarkStart w:id="9" w:name="dst7530"/>
      <w:bookmarkEnd w:id="8"/>
      <w:bookmarkEnd w:id="9"/>
      <w:r w:rsidRPr="001349B5">
        <w:rPr>
          <w:rStyle w:val="blk"/>
          <w:rFonts w:ascii="Arial" w:hAnsi="Arial" w:cs="Arial"/>
          <w:sz w:val="24"/>
          <w:szCs w:val="24"/>
        </w:rPr>
        <w:t>7) организации - резиденты особой экономической зоны, за исключением организаций, указанных в</w:t>
      </w:r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hyperlink r:id="rId14" w:anchor="dst7110" w:history="1">
        <w:r w:rsidRPr="001349B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пункте 10</w:t>
        </w:r>
      </w:hyperlink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r w:rsidRPr="001349B5">
        <w:rPr>
          <w:rStyle w:val="blk"/>
          <w:rFonts w:ascii="Arial" w:hAnsi="Arial" w:cs="Arial"/>
          <w:sz w:val="24"/>
          <w:szCs w:val="24"/>
        </w:rPr>
        <w:t>настоящей статьи, - в отношении земельных участков, расположенных на территории</w:t>
      </w:r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hyperlink r:id="rId15" w:history="1">
        <w:r w:rsidRPr="001349B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особой экономической зоны</w:t>
        </w:r>
      </w:hyperlink>
      <w:r w:rsidRPr="001349B5">
        <w:rPr>
          <w:rStyle w:val="blk"/>
          <w:rFonts w:ascii="Arial" w:hAnsi="Arial" w:cs="Arial"/>
          <w:sz w:val="24"/>
          <w:szCs w:val="24"/>
        </w:rPr>
        <w:t>, сроком на пять лет с месяца возникновения права собственности на каждый земельный участок;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bookmarkStart w:id="10" w:name="dst7307"/>
      <w:bookmarkEnd w:id="10"/>
      <w:r w:rsidRPr="001349B5">
        <w:rPr>
          <w:rStyle w:val="blk"/>
          <w:rFonts w:ascii="Arial" w:hAnsi="Arial" w:cs="Arial"/>
          <w:sz w:val="24"/>
          <w:szCs w:val="24"/>
        </w:rPr>
        <w:t>8) организации, признаваемые управляющими компаниями в соответствии с Федеральным</w:t>
      </w:r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hyperlink r:id="rId16" w:anchor="dst100019" w:history="1">
        <w:r w:rsidRPr="001349B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r w:rsidRPr="001349B5">
        <w:rPr>
          <w:rStyle w:val="blk"/>
          <w:rFonts w:ascii="Arial" w:hAnsi="Arial" w:cs="Arial"/>
          <w:sz w:val="24"/>
          <w:szCs w:val="24"/>
        </w:rPr>
        <w:t>"Об инновационном центре "</w:t>
      </w:r>
      <w:proofErr w:type="spellStart"/>
      <w:r w:rsidRPr="001349B5">
        <w:rPr>
          <w:rStyle w:val="blk"/>
          <w:rFonts w:ascii="Arial" w:hAnsi="Arial" w:cs="Arial"/>
          <w:sz w:val="24"/>
          <w:szCs w:val="24"/>
        </w:rPr>
        <w:t>Сколково</w:t>
      </w:r>
      <w:proofErr w:type="spellEnd"/>
      <w:r w:rsidRPr="001349B5">
        <w:rPr>
          <w:rStyle w:val="blk"/>
          <w:rFonts w:ascii="Arial" w:hAnsi="Arial" w:cs="Arial"/>
          <w:sz w:val="24"/>
          <w:szCs w:val="24"/>
        </w:rPr>
        <w:t>", - в отношении земельных участков, входящих в состав территории инновационного центра "</w:t>
      </w:r>
      <w:proofErr w:type="spellStart"/>
      <w:r w:rsidRPr="001349B5">
        <w:rPr>
          <w:rStyle w:val="blk"/>
          <w:rFonts w:ascii="Arial" w:hAnsi="Arial" w:cs="Arial"/>
          <w:sz w:val="24"/>
          <w:szCs w:val="24"/>
        </w:rPr>
        <w:t>Сколково</w:t>
      </w:r>
      <w:proofErr w:type="spellEnd"/>
      <w:r w:rsidRPr="001349B5">
        <w:rPr>
          <w:rStyle w:val="blk"/>
          <w:rFonts w:ascii="Arial" w:hAnsi="Arial" w:cs="Arial"/>
          <w:sz w:val="24"/>
          <w:szCs w:val="24"/>
        </w:rPr>
        <w:t xml:space="preserve">" и предоставленных (приобретенных) для непосредственного </w:t>
      </w:r>
      <w:r w:rsidRPr="001349B5">
        <w:rPr>
          <w:rStyle w:val="blk"/>
          <w:rFonts w:ascii="Arial" w:hAnsi="Arial" w:cs="Arial"/>
          <w:sz w:val="24"/>
          <w:szCs w:val="24"/>
        </w:rPr>
        <w:lastRenderedPageBreak/>
        <w:t>выполнения возложенных на эти организации функций в соответствии с указанным Федеральным законом;</w:t>
      </w:r>
    </w:p>
    <w:p w:rsidR="002911BD" w:rsidRPr="001349B5" w:rsidRDefault="002911BD" w:rsidP="007C5104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bookmarkStart w:id="11" w:name="dst7110"/>
      <w:bookmarkEnd w:id="11"/>
      <w:proofErr w:type="gramStart"/>
      <w:r w:rsidRPr="001349B5">
        <w:rPr>
          <w:rStyle w:val="blk"/>
          <w:rFonts w:ascii="Arial" w:hAnsi="Arial" w:cs="Arial"/>
          <w:sz w:val="24"/>
          <w:szCs w:val="24"/>
        </w:rPr>
        <w:t>9) судостроительные организации, имеющие</w:t>
      </w:r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hyperlink r:id="rId17" w:anchor="dst100083" w:history="1">
        <w:r w:rsidRPr="001349B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статус резидента</w:t>
        </w:r>
      </w:hyperlink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r w:rsidRPr="001349B5">
        <w:rPr>
          <w:rStyle w:val="blk"/>
          <w:rFonts w:ascii="Arial" w:hAnsi="Arial" w:cs="Arial"/>
          <w:sz w:val="24"/>
          <w:szCs w:val="24"/>
        </w:rPr>
        <w:t>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proofErr w:type="gramEnd"/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bookmarkStart w:id="12" w:name="dst11393"/>
      <w:bookmarkEnd w:id="12"/>
      <w:r w:rsidRPr="001349B5">
        <w:rPr>
          <w:rStyle w:val="blk"/>
          <w:rFonts w:ascii="Arial" w:hAnsi="Arial" w:cs="Arial"/>
          <w:sz w:val="24"/>
          <w:szCs w:val="24"/>
        </w:rPr>
        <w:t>10) организации -</w:t>
      </w:r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hyperlink r:id="rId18" w:anchor="dst100082" w:history="1">
        <w:r w:rsidRPr="001349B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участники</w:t>
        </w:r>
      </w:hyperlink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r w:rsidRPr="001349B5">
        <w:rPr>
          <w:rStyle w:val="blk"/>
          <w:rFonts w:ascii="Arial" w:hAnsi="Arial" w:cs="Arial"/>
          <w:sz w:val="24"/>
          <w:szCs w:val="24"/>
        </w:rPr>
        <w:t>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осуществлении деятельности в свободной экономической зоне, сроком на три года с месяца возникновения права собственности на каждый земельный участок.</w:t>
      </w:r>
    </w:p>
    <w:p w:rsidR="002911BD" w:rsidRPr="001349B5" w:rsidRDefault="002911BD" w:rsidP="002911BD">
      <w:pPr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sz w:val="24"/>
          <w:szCs w:val="24"/>
        </w:rPr>
        <w:t xml:space="preserve">         11) органы местного самоуправления - в отношении земельных участков, предоставленных для обеспечения их деятельности;</w:t>
      </w:r>
    </w:p>
    <w:p w:rsidR="002911BD" w:rsidRPr="001349B5" w:rsidRDefault="002911BD" w:rsidP="002911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sz w:val="24"/>
          <w:szCs w:val="24"/>
        </w:rPr>
        <w:t xml:space="preserve">12) учреждения здравоохранения, образования, спорта, культуры и социальной защиты - в отношении земельных участков, непосредственно используемых такими учреждениями для выполнения работ (оказания услуг) и (или) исполнения муниципальных (государственных) функций в целях обеспечения реализации (осуществления) предусмотренных законодательством Российской </w:t>
      </w:r>
      <w:proofErr w:type="gramStart"/>
      <w:r w:rsidRPr="001349B5">
        <w:rPr>
          <w:rFonts w:ascii="Arial" w:hAnsi="Arial" w:cs="Arial"/>
          <w:sz w:val="24"/>
          <w:szCs w:val="24"/>
        </w:rPr>
        <w:t>Федерации полномочий органов государственной власти Красноярского края</w:t>
      </w:r>
      <w:proofErr w:type="gramEnd"/>
      <w:r w:rsidRPr="001349B5">
        <w:rPr>
          <w:rFonts w:ascii="Arial" w:hAnsi="Arial" w:cs="Arial"/>
          <w:sz w:val="24"/>
          <w:szCs w:val="24"/>
        </w:rPr>
        <w:t xml:space="preserve"> или органов местного самоуправления;</w:t>
      </w:r>
    </w:p>
    <w:p w:rsidR="002911BD" w:rsidRPr="001349B5" w:rsidRDefault="002911BD" w:rsidP="002911BD">
      <w:pPr>
        <w:ind w:left="-567" w:firstLine="993"/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sz w:val="24"/>
          <w:szCs w:val="24"/>
        </w:rPr>
        <w:t xml:space="preserve">  13) пенсионеры 80 лет и старше.</w:t>
      </w:r>
    </w:p>
    <w:p w:rsidR="002911BD" w:rsidRPr="001349B5" w:rsidRDefault="002911BD" w:rsidP="002911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sz w:val="24"/>
          <w:szCs w:val="24"/>
        </w:rPr>
        <w:t>14) ветераны и инвалиды Великой Отечественной войны, ветераны боевых действий.</w:t>
      </w:r>
    </w:p>
    <w:p w:rsidR="001E2969" w:rsidRPr="001349B5" w:rsidRDefault="001E2969" w:rsidP="002911BD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2911BD" w:rsidRPr="001349B5" w:rsidRDefault="002911BD" w:rsidP="002911BD">
      <w:pPr>
        <w:pStyle w:val="31"/>
        <w:tabs>
          <w:tab w:val="num" w:pos="900"/>
        </w:tabs>
        <w:ind w:left="900" w:hanging="600"/>
        <w:jc w:val="center"/>
        <w:rPr>
          <w:rFonts w:ascii="Arial" w:hAnsi="Arial" w:cs="Arial"/>
          <w:b/>
          <w:szCs w:val="24"/>
        </w:rPr>
      </w:pPr>
      <w:r w:rsidRPr="001349B5">
        <w:rPr>
          <w:rFonts w:ascii="Arial" w:hAnsi="Arial" w:cs="Arial"/>
          <w:b/>
          <w:szCs w:val="24"/>
        </w:rPr>
        <w:t>4. Порядок и сроки уплаты налога и авансовых платежей по налогу</w:t>
      </w:r>
    </w:p>
    <w:p w:rsidR="002911BD" w:rsidRPr="001349B5" w:rsidRDefault="002911BD" w:rsidP="002911BD">
      <w:pPr>
        <w:pStyle w:val="31"/>
        <w:ind w:left="300" w:firstLine="0"/>
        <w:jc w:val="both"/>
        <w:rPr>
          <w:rFonts w:ascii="Arial" w:hAnsi="Arial" w:cs="Arial"/>
          <w:b/>
          <w:szCs w:val="24"/>
        </w:rPr>
      </w:pPr>
    </w:p>
    <w:p w:rsidR="002911BD" w:rsidRPr="001349B5" w:rsidRDefault="002911BD" w:rsidP="002911B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b/>
          <w:sz w:val="24"/>
          <w:szCs w:val="24"/>
        </w:rPr>
        <w:t xml:space="preserve">  4.1</w:t>
      </w:r>
      <w:r w:rsidRPr="001349B5">
        <w:rPr>
          <w:rFonts w:ascii="Arial" w:hAnsi="Arial" w:cs="Arial"/>
          <w:sz w:val="24"/>
          <w:szCs w:val="24"/>
        </w:rPr>
        <w:t>. Налог подлежит уплате налогоплательщиками-организациями по истечении налогового периода, не позднее 10 февраля года, следующего за истекшим налоговым периодом.</w:t>
      </w:r>
    </w:p>
    <w:p w:rsidR="002911BD" w:rsidRPr="001349B5" w:rsidRDefault="002911BD" w:rsidP="002911BD">
      <w:pPr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sz w:val="24"/>
          <w:szCs w:val="24"/>
        </w:rPr>
        <w:t>Указанные налогоплательщики уплачивают авансовые платежи по налогу не позднее последнего числа месяца, следующего за отчетным периодом.</w:t>
      </w:r>
    </w:p>
    <w:p w:rsidR="002911BD" w:rsidRPr="001349B5" w:rsidRDefault="002911BD" w:rsidP="002911BD">
      <w:pPr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b/>
          <w:sz w:val="24"/>
          <w:szCs w:val="24"/>
        </w:rPr>
        <w:t xml:space="preserve">           4.2.</w:t>
      </w:r>
      <w:r w:rsidRPr="001349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349B5">
        <w:rPr>
          <w:rFonts w:ascii="Arial" w:hAnsi="Arial" w:cs="Arial"/>
          <w:sz w:val="24"/>
          <w:szCs w:val="24"/>
        </w:rPr>
        <w:t xml:space="preserve">Документы, подтверждающие право на уменьшение налоговой базы в соответствии с </w:t>
      </w:r>
      <w:hyperlink r:id="rId19" w:history="1">
        <w:r w:rsidRPr="001349B5">
          <w:rPr>
            <w:rFonts w:ascii="Arial" w:hAnsi="Arial" w:cs="Arial"/>
            <w:sz w:val="24"/>
            <w:szCs w:val="24"/>
          </w:rPr>
          <w:t>пунктом 5 статьи 391</w:t>
        </w:r>
      </w:hyperlink>
      <w:r w:rsidRPr="001349B5">
        <w:rPr>
          <w:rFonts w:ascii="Arial" w:hAnsi="Arial" w:cs="Arial"/>
          <w:sz w:val="24"/>
          <w:szCs w:val="24"/>
        </w:rPr>
        <w:t xml:space="preserve"> Налогового кодекса Российской Федерации, представляются в налоговые органы по месту нахождения земельного участка в срок до 1 февраля года, следующего за истекшим налоговым периодом.</w:t>
      </w:r>
      <w:proofErr w:type="gramEnd"/>
    </w:p>
    <w:p w:rsidR="002911BD" w:rsidRPr="001349B5" w:rsidRDefault="002911BD" w:rsidP="002911BD">
      <w:pPr>
        <w:jc w:val="both"/>
        <w:rPr>
          <w:rFonts w:ascii="Arial" w:hAnsi="Arial" w:cs="Arial"/>
          <w:sz w:val="24"/>
          <w:szCs w:val="24"/>
        </w:rPr>
      </w:pPr>
    </w:p>
    <w:p w:rsidR="002911BD" w:rsidRPr="001349B5" w:rsidRDefault="002911BD" w:rsidP="007C5104">
      <w:pPr>
        <w:jc w:val="center"/>
        <w:rPr>
          <w:rFonts w:ascii="Arial" w:hAnsi="Arial" w:cs="Arial"/>
          <w:b/>
          <w:sz w:val="24"/>
          <w:szCs w:val="24"/>
        </w:rPr>
      </w:pPr>
      <w:r w:rsidRPr="001349B5">
        <w:rPr>
          <w:rFonts w:ascii="Arial" w:hAnsi="Arial" w:cs="Arial"/>
          <w:b/>
          <w:sz w:val="24"/>
          <w:szCs w:val="24"/>
        </w:rPr>
        <w:t xml:space="preserve">Глава </w:t>
      </w:r>
      <w:r w:rsidRPr="001349B5">
        <w:rPr>
          <w:rFonts w:ascii="Arial" w:hAnsi="Arial" w:cs="Arial"/>
          <w:b/>
          <w:sz w:val="24"/>
          <w:szCs w:val="24"/>
          <w:lang w:val="en-US"/>
        </w:rPr>
        <w:t>V</w:t>
      </w:r>
      <w:r w:rsidRPr="001349B5">
        <w:rPr>
          <w:rFonts w:ascii="Arial" w:hAnsi="Arial" w:cs="Arial"/>
          <w:b/>
          <w:sz w:val="24"/>
          <w:szCs w:val="24"/>
        </w:rPr>
        <w:t>. НАЛОГ НА ИМУЩЕСТВО ФИЗИЧЕСКИХ ЛИЦ</w:t>
      </w:r>
    </w:p>
    <w:p w:rsidR="002911BD" w:rsidRPr="001349B5" w:rsidRDefault="002911BD" w:rsidP="007C5104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349B5">
        <w:rPr>
          <w:rFonts w:ascii="Arial" w:hAnsi="Arial" w:cs="Arial"/>
          <w:b/>
          <w:sz w:val="24"/>
          <w:szCs w:val="24"/>
        </w:rPr>
        <w:t>1.Ставки налога</w:t>
      </w:r>
    </w:p>
    <w:p w:rsidR="002911BD" w:rsidRPr="001349B5" w:rsidRDefault="002911BD" w:rsidP="00CE7CD6">
      <w:pPr>
        <w:tabs>
          <w:tab w:val="left" w:pos="-6804"/>
          <w:tab w:val="left" w:pos="-6663"/>
          <w:tab w:val="left" w:pos="-6521"/>
        </w:tabs>
        <w:jc w:val="both"/>
        <w:rPr>
          <w:rFonts w:ascii="Arial" w:hAnsi="Arial" w:cs="Arial"/>
          <w:bCs/>
          <w:sz w:val="24"/>
          <w:szCs w:val="24"/>
        </w:rPr>
      </w:pPr>
      <w:r w:rsidRPr="001349B5">
        <w:rPr>
          <w:rFonts w:ascii="Arial" w:hAnsi="Arial" w:cs="Arial"/>
          <w:b/>
          <w:sz w:val="24"/>
          <w:szCs w:val="24"/>
        </w:rPr>
        <w:t xml:space="preserve">  1.1</w:t>
      </w:r>
      <w:r w:rsidRPr="001349B5">
        <w:rPr>
          <w:rFonts w:ascii="Arial" w:hAnsi="Arial" w:cs="Arial"/>
          <w:sz w:val="24"/>
          <w:szCs w:val="24"/>
        </w:rPr>
        <w:t xml:space="preserve">. </w:t>
      </w:r>
      <w:r w:rsidRPr="001349B5">
        <w:rPr>
          <w:rFonts w:ascii="Arial" w:hAnsi="Arial" w:cs="Arial"/>
          <w:bCs/>
          <w:sz w:val="24"/>
          <w:szCs w:val="24"/>
        </w:rPr>
        <w:t xml:space="preserve">Налоговые ставки устанавливаются в зависимости от умноженной на коэффициент-дефлятор суммарной инвентаризационной стоимости объектов </w:t>
      </w:r>
      <w:r w:rsidR="001E2969" w:rsidRPr="001349B5">
        <w:rPr>
          <w:rFonts w:ascii="Arial" w:hAnsi="Arial" w:cs="Arial"/>
          <w:bCs/>
          <w:sz w:val="24"/>
          <w:szCs w:val="24"/>
        </w:rPr>
        <w:t xml:space="preserve">налогообложения, </w:t>
      </w:r>
      <w:r w:rsidRPr="001349B5">
        <w:rPr>
          <w:rFonts w:ascii="Arial" w:hAnsi="Arial" w:cs="Arial"/>
          <w:bCs/>
          <w:sz w:val="24"/>
          <w:szCs w:val="24"/>
        </w:rPr>
        <w:t>принадлежащих на праве собственности налогоплательщику (с учетом доли налогоплательщика в праве общей собственности на каждый из таких объектов) в следующих размерах: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780"/>
      </w:tblGrid>
      <w:tr w:rsidR="002911BD" w:rsidRPr="001349B5" w:rsidTr="00CF1F1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D" w:rsidRPr="001349B5" w:rsidRDefault="002911BD" w:rsidP="00CF1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9B5">
              <w:rPr>
                <w:rFonts w:ascii="Arial" w:hAnsi="Arial" w:cs="Arial"/>
                <w:sz w:val="24"/>
                <w:szCs w:val="24"/>
              </w:rPr>
              <w:lastRenderedPageBreak/>
              <w:t>Суммарная инвентаризационная стоимость объектов налогообложения, умноженная на коэффициент – дефлятор (с учетом доли налогоплательщика в праве общей собственности на каждый из таких объектов).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D" w:rsidRPr="001349B5" w:rsidRDefault="002911BD" w:rsidP="00CF1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9B5">
              <w:rPr>
                <w:rFonts w:ascii="Arial" w:hAnsi="Arial" w:cs="Arial"/>
                <w:sz w:val="24"/>
                <w:szCs w:val="24"/>
              </w:rPr>
              <w:t>Ставка налога</w:t>
            </w:r>
          </w:p>
        </w:tc>
      </w:tr>
      <w:tr w:rsidR="002911BD" w:rsidRPr="001349B5" w:rsidTr="00CF1F1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D" w:rsidRPr="001349B5" w:rsidRDefault="002911BD" w:rsidP="00CF1F11">
            <w:pPr>
              <w:rPr>
                <w:rFonts w:ascii="Arial" w:hAnsi="Arial" w:cs="Arial"/>
                <w:sz w:val="24"/>
                <w:szCs w:val="24"/>
              </w:rPr>
            </w:pPr>
            <w:r w:rsidRPr="001349B5">
              <w:rPr>
                <w:rFonts w:ascii="Arial" w:hAnsi="Arial" w:cs="Arial"/>
                <w:sz w:val="24"/>
                <w:szCs w:val="24"/>
              </w:rPr>
              <w:t>До 300 тысяч рублей (включительно)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D" w:rsidRPr="001349B5" w:rsidRDefault="002911BD" w:rsidP="00CF1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9B5">
              <w:rPr>
                <w:rFonts w:ascii="Arial" w:hAnsi="Arial" w:cs="Arial"/>
                <w:sz w:val="24"/>
                <w:szCs w:val="24"/>
              </w:rPr>
              <w:t>0,1%</w:t>
            </w:r>
          </w:p>
        </w:tc>
      </w:tr>
      <w:tr w:rsidR="002911BD" w:rsidRPr="001349B5" w:rsidTr="00CF1F1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D" w:rsidRPr="001349B5" w:rsidRDefault="002911BD" w:rsidP="00CF1F11">
            <w:pPr>
              <w:rPr>
                <w:rFonts w:ascii="Arial" w:hAnsi="Arial" w:cs="Arial"/>
                <w:sz w:val="24"/>
                <w:szCs w:val="24"/>
              </w:rPr>
            </w:pPr>
            <w:r w:rsidRPr="001349B5">
              <w:rPr>
                <w:rFonts w:ascii="Arial" w:hAnsi="Arial" w:cs="Arial"/>
                <w:sz w:val="24"/>
                <w:szCs w:val="24"/>
              </w:rPr>
              <w:t>Свыше 300 тысяч рублей до 500 тысяч рублей (включительно)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D" w:rsidRPr="001349B5" w:rsidRDefault="002911BD" w:rsidP="00CF1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9B5">
              <w:rPr>
                <w:rFonts w:ascii="Arial" w:hAnsi="Arial" w:cs="Arial"/>
                <w:sz w:val="24"/>
                <w:szCs w:val="24"/>
              </w:rPr>
              <w:t>0,15%</w:t>
            </w:r>
          </w:p>
        </w:tc>
      </w:tr>
      <w:tr w:rsidR="002911BD" w:rsidRPr="001349B5" w:rsidTr="00CF1F11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D" w:rsidRPr="001349B5" w:rsidRDefault="002911BD" w:rsidP="00CF1F11">
            <w:pPr>
              <w:rPr>
                <w:rFonts w:ascii="Arial" w:hAnsi="Arial" w:cs="Arial"/>
                <w:sz w:val="24"/>
                <w:szCs w:val="24"/>
              </w:rPr>
            </w:pPr>
            <w:r w:rsidRPr="001349B5">
              <w:rPr>
                <w:rFonts w:ascii="Arial" w:hAnsi="Arial" w:cs="Arial"/>
                <w:sz w:val="24"/>
                <w:szCs w:val="24"/>
              </w:rPr>
              <w:t>Свыше 500 тысяч рублей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BD" w:rsidRPr="001349B5" w:rsidRDefault="002911BD" w:rsidP="00CF1F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49B5">
              <w:rPr>
                <w:rFonts w:ascii="Arial" w:hAnsi="Arial" w:cs="Arial"/>
                <w:sz w:val="24"/>
                <w:szCs w:val="24"/>
              </w:rPr>
              <w:t>0,35%</w:t>
            </w:r>
          </w:p>
        </w:tc>
      </w:tr>
    </w:tbl>
    <w:p w:rsidR="002911BD" w:rsidRPr="001349B5" w:rsidRDefault="002911BD" w:rsidP="002911BD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</w:p>
    <w:p w:rsidR="002911BD" w:rsidRPr="001349B5" w:rsidRDefault="002911BD" w:rsidP="001E29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b/>
          <w:sz w:val="24"/>
          <w:szCs w:val="24"/>
        </w:rPr>
        <w:t xml:space="preserve">   1.2.</w:t>
      </w:r>
      <w:r w:rsidRPr="001349B5">
        <w:rPr>
          <w:rFonts w:ascii="Arial" w:hAnsi="Arial" w:cs="Arial"/>
          <w:sz w:val="24"/>
          <w:szCs w:val="24"/>
        </w:rPr>
        <w:t xml:space="preserve"> Платежи по налогу на имущество физических лиц зачисляются в бюджет Карапсельского сельсовета по месту нахождения (регистрации) объекта налогообложения.</w:t>
      </w:r>
    </w:p>
    <w:p w:rsidR="002911BD" w:rsidRPr="001349B5" w:rsidRDefault="002911BD" w:rsidP="002911BD">
      <w:pPr>
        <w:pStyle w:val="31"/>
        <w:ind w:left="0" w:firstLine="0"/>
        <w:jc w:val="both"/>
        <w:rPr>
          <w:rFonts w:ascii="Arial" w:hAnsi="Arial" w:cs="Arial"/>
          <w:szCs w:val="24"/>
          <w:vertAlign w:val="superscript"/>
        </w:rPr>
      </w:pPr>
      <w:bookmarkStart w:id="13" w:name="Par2"/>
      <w:bookmarkEnd w:id="13"/>
    </w:p>
    <w:p w:rsidR="002911BD" w:rsidRPr="001349B5" w:rsidRDefault="002911BD" w:rsidP="002911B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349B5">
        <w:rPr>
          <w:rFonts w:ascii="Arial" w:hAnsi="Arial" w:cs="Arial"/>
          <w:b/>
          <w:sz w:val="24"/>
          <w:szCs w:val="24"/>
        </w:rPr>
        <w:t>2</w:t>
      </w:r>
      <w:r w:rsidRPr="001349B5">
        <w:rPr>
          <w:rFonts w:ascii="Arial" w:hAnsi="Arial" w:cs="Arial"/>
          <w:sz w:val="24"/>
          <w:szCs w:val="24"/>
        </w:rPr>
        <w:t xml:space="preserve">. </w:t>
      </w:r>
      <w:r w:rsidRPr="001349B5">
        <w:rPr>
          <w:rFonts w:ascii="Arial" w:hAnsi="Arial" w:cs="Arial"/>
          <w:b/>
          <w:sz w:val="24"/>
          <w:szCs w:val="24"/>
        </w:rPr>
        <w:t>Льготы по взиманию налога на имущество физических лиц</w:t>
      </w:r>
    </w:p>
    <w:p w:rsidR="007C5104" w:rsidRPr="001349B5" w:rsidRDefault="001E2969" w:rsidP="001E2969">
      <w:pPr>
        <w:shd w:val="clear" w:color="auto" w:fill="FFFFFF"/>
        <w:spacing w:line="193" w:lineRule="atLeast"/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b/>
          <w:sz w:val="24"/>
          <w:szCs w:val="24"/>
        </w:rPr>
        <w:t xml:space="preserve">    </w:t>
      </w:r>
      <w:r w:rsidR="002911BD" w:rsidRPr="001349B5">
        <w:rPr>
          <w:rFonts w:ascii="Arial" w:hAnsi="Arial" w:cs="Arial"/>
          <w:b/>
          <w:sz w:val="24"/>
          <w:szCs w:val="24"/>
        </w:rPr>
        <w:t>2.1.</w:t>
      </w:r>
      <w:r w:rsidR="002911BD" w:rsidRPr="001349B5">
        <w:rPr>
          <w:rFonts w:ascii="Arial" w:hAnsi="Arial" w:cs="Arial"/>
          <w:bCs/>
          <w:sz w:val="24"/>
          <w:szCs w:val="24"/>
        </w:rPr>
        <w:t>Право на налоговую льготу имеют следующие категории налогоплательщиков:</w:t>
      </w:r>
      <w:r w:rsidR="002911BD" w:rsidRPr="001349B5">
        <w:rPr>
          <w:rFonts w:ascii="Arial" w:hAnsi="Arial" w:cs="Arial"/>
          <w:sz w:val="24"/>
          <w:szCs w:val="24"/>
        </w:rPr>
        <w:t xml:space="preserve">                            </w:t>
      </w:r>
    </w:p>
    <w:p w:rsidR="002911BD" w:rsidRPr="001349B5" w:rsidRDefault="001E2969" w:rsidP="001E2969">
      <w:pPr>
        <w:shd w:val="clear" w:color="auto" w:fill="FFFFFF"/>
        <w:spacing w:line="193" w:lineRule="atLeast"/>
        <w:jc w:val="both"/>
        <w:rPr>
          <w:rFonts w:ascii="Arial" w:hAnsi="Arial" w:cs="Arial"/>
          <w:sz w:val="24"/>
          <w:szCs w:val="24"/>
        </w:rPr>
      </w:pPr>
      <w:r w:rsidRPr="001349B5">
        <w:rPr>
          <w:rStyle w:val="blk"/>
          <w:rFonts w:ascii="Arial" w:hAnsi="Arial" w:cs="Arial"/>
          <w:sz w:val="24"/>
          <w:szCs w:val="24"/>
        </w:rPr>
        <w:t xml:space="preserve">        1) </w:t>
      </w:r>
      <w:r w:rsidR="002911BD" w:rsidRPr="001349B5">
        <w:rPr>
          <w:rStyle w:val="blk"/>
          <w:rFonts w:ascii="Arial" w:hAnsi="Arial" w:cs="Arial"/>
          <w:sz w:val="24"/>
          <w:szCs w:val="24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r w:rsidRPr="001349B5">
        <w:rPr>
          <w:rStyle w:val="blk"/>
          <w:rFonts w:ascii="Arial" w:hAnsi="Arial" w:cs="Arial"/>
          <w:sz w:val="24"/>
          <w:szCs w:val="24"/>
        </w:rPr>
        <w:t>2) инвалиды I и II групп инвалидности;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r w:rsidRPr="001349B5">
        <w:rPr>
          <w:rStyle w:val="blk"/>
          <w:rFonts w:ascii="Arial" w:hAnsi="Arial" w:cs="Arial"/>
          <w:sz w:val="24"/>
          <w:szCs w:val="24"/>
        </w:rPr>
        <w:t>3) инвалиды с детства;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r w:rsidRPr="001349B5">
        <w:rPr>
          <w:rStyle w:val="blk"/>
          <w:rFonts w:ascii="Arial" w:hAnsi="Arial" w:cs="Arial"/>
          <w:sz w:val="24"/>
          <w:szCs w:val="24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proofErr w:type="gramStart"/>
      <w:r w:rsidRPr="001349B5">
        <w:rPr>
          <w:rStyle w:val="blk"/>
          <w:rFonts w:ascii="Arial" w:hAnsi="Arial" w:cs="Arial"/>
          <w:sz w:val="24"/>
          <w:szCs w:val="24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1349B5">
        <w:rPr>
          <w:rStyle w:val="blk"/>
          <w:rFonts w:ascii="Arial" w:hAnsi="Arial" w:cs="Arial"/>
          <w:sz w:val="24"/>
          <w:szCs w:val="24"/>
        </w:rPr>
        <w:t xml:space="preserve"> частей действующей армии;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proofErr w:type="gramStart"/>
      <w:r w:rsidRPr="001349B5">
        <w:rPr>
          <w:rStyle w:val="blk"/>
          <w:rFonts w:ascii="Arial" w:hAnsi="Arial" w:cs="Arial"/>
          <w:sz w:val="24"/>
          <w:szCs w:val="24"/>
        </w:rPr>
        <w:t>6) лица, имеющие право на получение социальной поддержки в соответствии с</w:t>
      </w:r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r w:rsidRPr="001349B5">
        <w:rPr>
          <w:rStyle w:val="blk"/>
          <w:rFonts w:ascii="Arial" w:hAnsi="Arial" w:cs="Arial"/>
          <w:sz w:val="24"/>
          <w:szCs w:val="24"/>
        </w:rPr>
        <w:t>Законом</w:t>
      </w:r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r w:rsidRPr="001349B5">
        <w:rPr>
          <w:rStyle w:val="blk"/>
          <w:rFonts w:ascii="Arial" w:hAnsi="Arial" w:cs="Arial"/>
          <w:sz w:val="24"/>
          <w:szCs w:val="24"/>
        </w:rPr>
        <w:t>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</w:t>
      </w:r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hyperlink r:id="rId20" w:history="1">
        <w:r w:rsidRPr="001349B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r w:rsidRPr="001349B5">
        <w:rPr>
          <w:rStyle w:val="blk"/>
          <w:rFonts w:ascii="Arial" w:hAnsi="Arial" w:cs="Arial"/>
          <w:sz w:val="24"/>
          <w:szCs w:val="24"/>
        </w:rPr>
        <w:t>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1349B5">
        <w:rPr>
          <w:rStyle w:val="blk"/>
          <w:rFonts w:ascii="Arial" w:hAnsi="Arial" w:cs="Arial"/>
          <w:sz w:val="24"/>
          <w:szCs w:val="24"/>
        </w:rPr>
        <w:t xml:space="preserve"> </w:t>
      </w:r>
      <w:proofErr w:type="gramStart"/>
      <w:r w:rsidRPr="001349B5">
        <w:rPr>
          <w:rStyle w:val="blk"/>
          <w:rFonts w:ascii="Arial" w:hAnsi="Arial" w:cs="Arial"/>
          <w:sz w:val="24"/>
          <w:szCs w:val="24"/>
        </w:rPr>
        <w:t xml:space="preserve">производственном объединении "Маяк" и сбросов радиоактивных отходов в реку </w:t>
      </w:r>
      <w:proofErr w:type="spellStart"/>
      <w:r w:rsidRPr="001349B5">
        <w:rPr>
          <w:rStyle w:val="blk"/>
          <w:rFonts w:ascii="Arial" w:hAnsi="Arial" w:cs="Arial"/>
          <w:sz w:val="24"/>
          <w:szCs w:val="24"/>
        </w:rPr>
        <w:t>Теча</w:t>
      </w:r>
      <w:proofErr w:type="spellEnd"/>
      <w:r w:rsidRPr="001349B5">
        <w:rPr>
          <w:rStyle w:val="blk"/>
          <w:rFonts w:ascii="Arial" w:hAnsi="Arial" w:cs="Arial"/>
          <w:sz w:val="24"/>
          <w:szCs w:val="24"/>
        </w:rPr>
        <w:t>" и Федеральным</w:t>
      </w:r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hyperlink r:id="rId21" w:history="1">
        <w:r w:rsidRPr="001349B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r w:rsidRPr="001349B5">
        <w:rPr>
          <w:rStyle w:val="blk"/>
          <w:rFonts w:ascii="Arial" w:hAnsi="Arial" w:cs="Arial"/>
          <w:sz w:val="24"/>
          <w:szCs w:val="24"/>
        </w:rPr>
        <w:t>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r w:rsidRPr="001349B5">
        <w:rPr>
          <w:rStyle w:val="blk"/>
          <w:rFonts w:ascii="Arial" w:hAnsi="Arial" w:cs="Arial"/>
          <w:sz w:val="24"/>
          <w:szCs w:val="24"/>
        </w:rPr>
        <w:lastRenderedPageBreak/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r w:rsidRPr="001349B5">
        <w:rPr>
          <w:rStyle w:val="blk"/>
          <w:rFonts w:ascii="Arial" w:hAnsi="Arial" w:cs="Arial"/>
          <w:sz w:val="24"/>
          <w:szCs w:val="24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r w:rsidRPr="001349B5">
        <w:rPr>
          <w:rStyle w:val="blk"/>
          <w:rFonts w:ascii="Arial" w:hAnsi="Arial" w:cs="Arial"/>
          <w:sz w:val="24"/>
          <w:szCs w:val="24"/>
        </w:rPr>
        <w:t>9) члены семей военнослужащих, потерявших кормильца, признаваемые таковыми в соответствии с Федеральным</w:t>
      </w:r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hyperlink r:id="rId22" w:anchor="dst5" w:history="1">
        <w:r w:rsidRPr="001349B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r w:rsidRPr="001349B5">
        <w:rPr>
          <w:rStyle w:val="blk"/>
          <w:rFonts w:ascii="Arial" w:hAnsi="Arial" w:cs="Arial"/>
          <w:sz w:val="24"/>
          <w:szCs w:val="24"/>
        </w:rPr>
        <w:t>от 27 мая 1998 года N 76-ФЗ "О статусе военнослужащих";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r w:rsidRPr="001349B5">
        <w:rPr>
          <w:rStyle w:val="blk"/>
          <w:rFonts w:ascii="Arial" w:hAnsi="Arial" w:cs="Arial"/>
          <w:sz w:val="24"/>
          <w:szCs w:val="24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r w:rsidRPr="001349B5">
        <w:rPr>
          <w:rStyle w:val="blk"/>
          <w:rFonts w:ascii="Arial" w:hAnsi="Arial" w:cs="Arial"/>
          <w:sz w:val="24"/>
          <w:szCs w:val="24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r w:rsidRPr="001349B5">
        <w:rPr>
          <w:rStyle w:val="blk"/>
          <w:rFonts w:ascii="Arial" w:hAnsi="Arial" w:cs="Arial"/>
          <w:sz w:val="24"/>
          <w:szCs w:val="24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r w:rsidRPr="001349B5">
        <w:rPr>
          <w:rStyle w:val="blk"/>
          <w:rFonts w:ascii="Arial" w:hAnsi="Arial" w:cs="Arial"/>
          <w:sz w:val="24"/>
          <w:szCs w:val="24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r w:rsidRPr="001349B5">
        <w:rPr>
          <w:rStyle w:val="blk"/>
          <w:rFonts w:ascii="Arial" w:hAnsi="Arial" w:cs="Arial"/>
          <w:sz w:val="24"/>
          <w:szCs w:val="24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r w:rsidRPr="001349B5">
        <w:rPr>
          <w:rStyle w:val="blk"/>
          <w:rFonts w:ascii="Arial" w:hAnsi="Arial" w:cs="Arial"/>
          <w:sz w:val="24"/>
          <w:szCs w:val="24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2911BD" w:rsidRPr="001349B5" w:rsidRDefault="002911BD" w:rsidP="002911B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sz w:val="24"/>
          <w:szCs w:val="24"/>
        </w:rPr>
        <w:t xml:space="preserve">          16) родители, усыновители, опекуны, воспитывающие детей-инвалидов, если ребенок не находится на полном государственном обеспечении;</w:t>
      </w:r>
    </w:p>
    <w:p w:rsidR="002911BD" w:rsidRPr="001349B5" w:rsidRDefault="002911BD" w:rsidP="002911B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sz w:val="24"/>
          <w:szCs w:val="24"/>
        </w:rPr>
        <w:t xml:space="preserve"> 17) многодетные семьи (семьи, имеющие трех и более детей, не достигших восемнадцатилетнего возраста).</w:t>
      </w:r>
    </w:p>
    <w:p w:rsidR="002911BD" w:rsidRPr="001349B5" w:rsidRDefault="002911BD" w:rsidP="002911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sz w:val="24"/>
          <w:szCs w:val="24"/>
        </w:rPr>
        <w:t xml:space="preserve">         2.2.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911BD" w:rsidRPr="001349B5" w:rsidRDefault="002911BD" w:rsidP="002911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sz w:val="24"/>
          <w:szCs w:val="24"/>
        </w:rPr>
        <w:t xml:space="preserve">         2.3. При определении подлежащей уплате налогоплательщиком суммы налога налоговая льгота предоставляется </w:t>
      </w:r>
      <w:proofErr w:type="gramStart"/>
      <w:r w:rsidRPr="001349B5">
        <w:rPr>
          <w:rFonts w:ascii="Arial" w:hAnsi="Arial" w:cs="Arial"/>
          <w:sz w:val="24"/>
          <w:szCs w:val="24"/>
        </w:rPr>
        <w:t xml:space="preserve">в отношении одного объекта </w:t>
      </w:r>
      <w:r w:rsidRPr="001349B5">
        <w:rPr>
          <w:rFonts w:ascii="Arial" w:hAnsi="Arial" w:cs="Arial"/>
          <w:sz w:val="24"/>
          <w:szCs w:val="24"/>
        </w:rPr>
        <w:lastRenderedPageBreak/>
        <w:t>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1349B5">
        <w:rPr>
          <w:rFonts w:ascii="Arial" w:hAnsi="Arial" w:cs="Arial"/>
          <w:sz w:val="24"/>
          <w:szCs w:val="24"/>
        </w:rPr>
        <w:t xml:space="preserve"> налоговых льгот.</w:t>
      </w:r>
    </w:p>
    <w:p w:rsidR="002911BD" w:rsidRPr="001349B5" w:rsidRDefault="002911BD" w:rsidP="002911B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349B5">
        <w:rPr>
          <w:rFonts w:ascii="Arial" w:hAnsi="Arial" w:cs="Arial"/>
          <w:sz w:val="24"/>
          <w:szCs w:val="24"/>
        </w:rPr>
        <w:t xml:space="preserve">        2.4. Налоговая льгота предоставляется в отношении следующих видов объектов налогообложения: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r w:rsidRPr="001349B5">
        <w:rPr>
          <w:rStyle w:val="blk"/>
          <w:rFonts w:ascii="Arial" w:hAnsi="Arial" w:cs="Arial"/>
          <w:sz w:val="24"/>
          <w:szCs w:val="24"/>
        </w:rPr>
        <w:t>1) квартира или комната;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bookmarkStart w:id="14" w:name="dst10406"/>
      <w:bookmarkEnd w:id="14"/>
      <w:r w:rsidRPr="001349B5">
        <w:rPr>
          <w:rStyle w:val="blk"/>
          <w:rFonts w:ascii="Arial" w:hAnsi="Arial" w:cs="Arial"/>
          <w:sz w:val="24"/>
          <w:szCs w:val="24"/>
        </w:rPr>
        <w:t>2) жилой дом;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bookmarkStart w:id="15" w:name="dst10407"/>
      <w:bookmarkEnd w:id="15"/>
      <w:proofErr w:type="gramStart"/>
      <w:r w:rsidRPr="001349B5">
        <w:rPr>
          <w:rStyle w:val="blk"/>
          <w:rFonts w:ascii="Arial" w:hAnsi="Arial" w:cs="Arial"/>
          <w:sz w:val="24"/>
          <w:szCs w:val="24"/>
        </w:rPr>
        <w:t>3) помещение или сооружение, указанные в</w:t>
      </w:r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hyperlink r:id="rId23" w:anchor="dst10400" w:history="1">
        <w:r w:rsidRPr="001349B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подпункте 14 пункта 2.1</w:t>
        </w:r>
      </w:hyperlink>
      <w:r w:rsidRPr="001349B5">
        <w:rPr>
          <w:rStyle w:val="blk"/>
          <w:rFonts w:ascii="Arial" w:hAnsi="Arial" w:cs="Arial"/>
          <w:sz w:val="24"/>
          <w:szCs w:val="24"/>
        </w:rPr>
        <w:t xml:space="preserve"> </w:t>
      </w:r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r w:rsidRPr="001349B5">
        <w:rPr>
          <w:rStyle w:val="blk"/>
          <w:rFonts w:ascii="Arial" w:hAnsi="Arial" w:cs="Arial"/>
          <w:sz w:val="24"/>
          <w:szCs w:val="24"/>
        </w:rPr>
        <w:t>настоящей статьи;</w:t>
      </w:r>
      <w:proofErr w:type="gramEnd"/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bookmarkStart w:id="16" w:name="dst10408"/>
      <w:bookmarkEnd w:id="16"/>
      <w:proofErr w:type="gramStart"/>
      <w:r w:rsidRPr="001349B5">
        <w:rPr>
          <w:rStyle w:val="blk"/>
          <w:rFonts w:ascii="Arial" w:hAnsi="Arial" w:cs="Arial"/>
          <w:sz w:val="24"/>
          <w:szCs w:val="24"/>
        </w:rPr>
        <w:t>4) хозяйственное строение или сооружение, указанные в</w:t>
      </w:r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hyperlink r:id="rId24" w:anchor="dst10401" w:history="1">
        <w:r w:rsidRPr="001349B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подпункте 15 пункта 2.1</w:t>
        </w:r>
      </w:hyperlink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r w:rsidRPr="001349B5">
        <w:rPr>
          <w:rStyle w:val="blk"/>
          <w:rFonts w:ascii="Arial" w:hAnsi="Arial" w:cs="Arial"/>
          <w:sz w:val="24"/>
          <w:szCs w:val="24"/>
        </w:rPr>
        <w:t>настоящей статьи;</w:t>
      </w:r>
      <w:proofErr w:type="gramEnd"/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bookmarkStart w:id="17" w:name="dst10409"/>
      <w:bookmarkEnd w:id="17"/>
      <w:r w:rsidRPr="001349B5">
        <w:rPr>
          <w:rStyle w:val="blk"/>
          <w:rFonts w:ascii="Arial" w:hAnsi="Arial" w:cs="Arial"/>
          <w:sz w:val="24"/>
          <w:szCs w:val="24"/>
        </w:rPr>
        <w:t xml:space="preserve">5) гараж или </w:t>
      </w:r>
      <w:proofErr w:type="spellStart"/>
      <w:r w:rsidRPr="001349B5">
        <w:rPr>
          <w:rStyle w:val="blk"/>
          <w:rFonts w:ascii="Arial" w:hAnsi="Arial" w:cs="Arial"/>
          <w:sz w:val="24"/>
          <w:szCs w:val="24"/>
        </w:rPr>
        <w:t>машино-место</w:t>
      </w:r>
      <w:proofErr w:type="spellEnd"/>
      <w:r w:rsidRPr="001349B5">
        <w:rPr>
          <w:rStyle w:val="blk"/>
          <w:rFonts w:ascii="Arial" w:hAnsi="Arial" w:cs="Arial"/>
          <w:sz w:val="24"/>
          <w:szCs w:val="24"/>
        </w:rPr>
        <w:t>.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Style w:val="blk"/>
          <w:rFonts w:ascii="Arial" w:hAnsi="Arial" w:cs="Arial"/>
          <w:sz w:val="24"/>
          <w:szCs w:val="24"/>
        </w:rPr>
      </w:pPr>
      <w:bookmarkStart w:id="18" w:name="dst10410"/>
      <w:bookmarkEnd w:id="18"/>
      <w:r w:rsidRPr="001349B5">
        <w:rPr>
          <w:rStyle w:val="blk"/>
          <w:rFonts w:ascii="Arial" w:hAnsi="Arial" w:cs="Arial"/>
          <w:sz w:val="24"/>
          <w:szCs w:val="24"/>
        </w:rPr>
        <w:t>2.5. Налоговая льгота не предоставляется в отношении объектов налогообложения, указанных в</w:t>
      </w:r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hyperlink r:id="rId25" w:anchor="dst10365" w:history="1">
        <w:r w:rsidRPr="001349B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подпункте 2 пункта 2 статьи 406</w:t>
        </w:r>
      </w:hyperlink>
      <w:r w:rsidRPr="001349B5">
        <w:rPr>
          <w:rStyle w:val="apple-converted-space"/>
          <w:rFonts w:ascii="Arial" w:hAnsi="Arial" w:cs="Arial"/>
          <w:sz w:val="24"/>
          <w:szCs w:val="24"/>
        </w:rPr>
        <w:t> </w:t>
      </w:r>
      <w:r w:rsidRPr="001349B5">
        <w:rPr>
          <w:rStyle w:val="blk"/>
          <w:rFonts w:ascii="Arial" w:hAnsi="Arial" w:cs="Arial"/>
          <w:sz w:val="24"/>
          <w:szCs w:val="24"/>
        </w:rPr>
        <w:t>настоящего Кодекса.</w:t>
      </w:r>
    </w:p>
    <w:p w:rsidR="007C5104" w:rsidRPr="001349B5" w:rsidRDefault="007C5104" w:rsidP="002911BD">
      <w:pPr>
        <w:shd w:val="clear" w:color="auto" w:fill="FFFFFF"/>
        <w:spacing w:line="193" w:lineRule="atLeast"/>
        <w:ind w:firstLine="547"/>
        <w:jc w:val="both"/>
        <w:rPr>
          <w:rStyle w:val="blk"/>
          <w:rFonts w:ascii="Arial" w:hAnsi="Arial" w:cs="Arial"/>
          <w:sz w:val="24"/>
          <w:szCs w:val="24"/>
        </w:rPr>
      </w:pPr>
      <w:r w:rsidRPr="001349B5">
        <w:rPr>
          <w:rStyle w:val="blk"/>
          <w:rFonts w:ascii="Arial" w:hAnsi="Arial" w:cs="Arial"/>
          <w:sz w:val="24"/>
          <w:szCs w:val="24"/>
        </w:rPr>
        <w:t xml:space="preserve">2.6.Лицо, имеющее право на налоговую льготу, представляет </w:t>
      </w:r>
      <w:r w:rsidRPr="001349B5">
        <w:rPr>
          <w:rStyle w:val="blk"/>
          <w:rFonts w:ascii="Arial" w:hAnsi="Arial" w:cs="Arial"/>
          <w:sz w:val="24"/>
          <w:szCs w:val="24"/>
          <w:u w:val="single"/>
        </w:rPr>
        <w:t xml:space="preserve">заявление </w:t>
      </w:r>
      <w:r w:rsidRPr="001349B5">
        <w:rPr>
          <w:rStyle w:val="blk"/>
          <w:rFonts w:ascii="Arial" w:hAnsi="Arial" w:cs="Arial"/>
          <w:sz w:val="24"/>
          <w:szCs w:val="24"/>
        </w:rPr>
        <w:t>о предоставлении льготы и документы</w:t>
      </w:r>
      <w:r w:rsidR="001E2969" w:rsidRPr="001349B5">
        <w:rPr>
          <w:rStyle w:val="blk"/>
          <w:rFonts w:ascii="Arial" w:hAnsi="Arial" w:cs="Arial"/>
          <w:sz w:val="24"/>
          <w:szCs w:val="24"/>
        </w:rPr>
        <w:t>, подтверждающие право налогоплательщика на налоговую льготу, в налоговый орган по своему выбору.</w:t>
      </w:r>
    </w:p>
    <w:p w:rsidR="001E2969" w:rsidRPr="001349B5" w:rsidRDefault="001E2969" w:rsidP="002911BD">
      <w:pPr>
        <w:shd w:val="clear" w:color="auto" w:fill="FFFFFF"/>
        <w:spacing w:line="193" w:lineRule="atLeast"/>
        <w:ind w:firstLine="547"/>
        <w:jc w:val="both"/>
        <w:rPr>
          <w:rStyle w:val="blk"/>
          <w:rFonts w:ascii="Arial" w:hAnsi="Arial" w:cs="Arial"/>
          <w:sz w:val="24"/>
          <w:szCs w:val="24"/>
        </w:rPr>
      </w:pPr>
      <w:r w:rsidRPr="001349B5">
        <w:rPr>
          <w:rStyle w:val="blk"/>
          <w:rFonts w:ascii="Arial" w:hAnsi="Arial" w:cs="Arial"/>
          <w:sz w:val="24"/>
          <w:szCs w:val="24"/>
        </w:rPr>
        <w:t>Лицо, указанное в пункте 2.6 настоящей статьи, которому по состоянию на 31 декабря 2014 года была предоставлена налоговая льгота в соответствии с Законом Российской Федерации от 09.12.1991 №2003-1, вправе не представлять в налоговый орган повторно заявление и документы, предусмотренные вышеуказанным пунктом.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bookmarkStart w:id="19" w:name="dst10411"/>
      <w:bookmarkStart w:id="20" w:name="dst10412"/>
      <w:bookmarkEnd w:id="19"/>
      <w:bookmarkEnd w:id="20"/>
      <w:r w:rsidRPr="001349B5">
        <w:rPr>
          <w:rStyle w:val="blk"/>
          <w:rFonts w:ascii="Arial" w:hAnsi="Arial" w:cs="Arial"/>
          <w:sz w:val="24"/>
          <w:szCs w:val="24"/>
        </w:rPr>
        <w:t>2.7.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bookmarkStart w:id="21" w:name="dst10413"/>
      <w:bookmarkEnd w:id="21"/>
      <w:r w:rsidRPr="001349B5">
        <w:rPr>
          <w:rStyle w:val="blk"/>
          <w:rFonts w:ascii="Arial" w:hAnsi="Arial" w:cs="Arial"/>
          <w:sz w:val="24"/>
          <w:szCs w:val="24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2911BD" w:rsidRPr="001349B5" w:rsidRDefault="002911BD" w:rsidP="002911BD">
      <w:pPr>
        <w:shd w:val="clear" w:color="auto" w:fill="FFFFFF"/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bookmarkStart w:id="22" w:name="dst10414"/>
      <w:bookmarkEnd w:id="22"/>
      <w:r w:rsidRPr="001349B5">
        <w:rPr>
          <w:rStyle w:val="blk"/>
          <w:rFonts w:ascii="Arial" w:hAnsi="Arial" w:cs="Arial"/>
          <w:sz w:val="24"/>
          <w:szCs w:val="24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bookmarkStart w:id="23" w:name="dst10415"/>
    <w:bookmarkEnd w:id="23"/>
    <w:p w:rsidR="002911BD" w:rsidRPr="001349B5" w:rsidRDefault="00B40023" w:rsidP="002911BD">
      <w:pPr>
        <w:shd w:val="clear" w:color="auto" w:fill="FFFFFF"/>
        <w:tabs>
          <w:tab w:val="left" w:pos="9180"/>
        </w:tabs>
        <w:spacing w:line="193" w:lineRule="atLeast"/>
        <w:ind w:firstLine="547"/>
        <w:jc w:val="both"/>
        <w:rPr>
          <w:rFonts w:ascii="Arial" w:hAnsi="Arial" w:cs="Arial"/>
          <w:sz w:val="24"/>
          <w:szCs w:val="24"/>
        </w:rPr>
      </w:pPr>
      <w:r w:rsidRPr="001349B5">
        <w:rPr>
          <w:rStyle w:val="blk"/>
          <w:rFonts w:ascii="Arial" w:hAnsi="Arial" w:cs="Arial"/>
          <w:sz w:val="24"/>
          <w:szCs w:val="24"/>
        </w:rPr>
        <w:fldChar w:fldCharType="begin"/>
      </w:r>
      <w:r w:rsidR="002911BD" w:rsidRPr="001349B5">
        <w:rPr>
          <w:rStyle w:val="blk"/>
          <w:rFonts w:ascii="Arial" w:hAnsi="Arial" w:cs="Arial"/>
          <w:sz w:val="24"/>
          <w:szCs w:val="24"/>
        </w:rPr>
        <w:instrText xml:space="preserve"> HYPERLINK "http://www.consultant.ru/document/cons_doc_LAW_184031/e31a698e02e5093e70634319058fc44026133f6c/" \l "dst100017" </w:instrText>
      </w:r>
      <w:r w:rsidRPr="001349B5">
        <w:rPr>
          <w:rStyle w:val="blk"/>
          <w:rFonts w:ascii="Arial" w:hAnsi="Arial" w:cs="Arial"/>
          <w:sz w:val="24"/>
          <w:szCs w:val="24"/>
        </w:rPr>
        <w:fldChar w:fldCharType="separate"/>
      </w:r>
      <w:r w:rsidR="002911BD" w:rsidRPr="001349B5">
        <w:rPr>
          <w:rStyle w:val="a4"/>
          <w:rFonts w:ascii="Arial" w:hAnsi="Arial" w:cs="Arial"/>
          <w:color w:val="auto"/>
          <w:sz w:val="24"/>
          <w:szCs w:val="24"/>
          <w:u w:val="none"/>
        </w:rPr>
        <w:t>Форма</w:t>
      </w:r>
      <w:r w:rsidRPr="001349B5">
        <w:rPr>
          <w:rStyle w:val="blk"/>
          <w:rFonts w:ascii="Arial" w:hAnsi="Arial" w:cs="Arial"/>
          <w:sz w:val="24"/>
          <w:szCs w:val="24"/>
        </w:rPr>
        <w:fldChar w:fldCharType="end"/>
      </w:r>
      <w:r w:rsidR="002911BD" w:rsidRPr="001349B5">
        <w:rPr>
          <w:rStyle w:val="apple-converted-space"/>
          <w:rFonts w:ascii="Arial" w:hAnsi="Arial" w:cs="Arial"/>
          <w:sz w:val="24"/>
          <w:szCs w:val="24"/>
        </w:rPr>
        <w:t> </w:t>
      </w:r>
      <w:r w:rsidR="002911BD" w:rsidRPr="001349B5">
        <w:rPr>
          <w:rStyle w:val="blk"/>
          <w:rFonts w:ascii="Arial" w:hAnsi="Arial" w:cs="Arial"/>
          <w:sz w:val="24"/>
          <w:szCs w:val="24"/>
        </w:rPr>
        <w:t>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9F505F" w:rsidRPr="001349B5" w:rsidRDefault="009F505F" w:rsidP="009F505F">
      <w:pPr>
        <w:pStyle w:val="ConsNormal"/>
        <w:widowControl/>
        <w:ind w:right="0" w:firstLine="540"/>
        <w:jc w:val="both"/>
        <w:rPr>
          <w:rFonts w:cs="Arial"/>
          <w:sz w:val="24"/>
          <w:szCs w:val="24"/>
        </w:rPr>
      </w:pPr>
    </w:p>
    <w:p w:rsidR="003B5D09" w:rsidRPr="001349B5" w:rsidRDefault="003B5D09">
      <w:pPr>
        <w:rPr>
          <w:rFonts w:ascii="Arial" w:hAnsi="Arial" w:cs="Arial"/>
          <w:sz w:val="24"/>
          <w:szCs w:val="24"/>
        </w:rPr>
      </w:pPr>
    </w:p>
    <w:sectPr w:rsidR="003B5D09" w:rsidRPr="001349B5" w:rsidSect="003979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F30"/>
    <w:multiLevelType w:val="hybridMultilevel"/>
    <w:tmpl w:val="6EE60E2A"/>
    <w:lvl w:ilvl="0" w:tplc="E2BE3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66399"/>
    <w:multiLevelType w:val="hybridMultilevel"/>
    <w:tmpl w:val="D204A3EA"/>
    <w:lvl w:ilvl="0" w:tplc="B2B08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FA2EE4"/>
    <w:multiLevelType w:val="hybridMultilevel"/>
    <w:tmpl w:val="90744E26"/>
    <w:lvl w:ilvl="0" w:tplc="478C3BE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3107CD"/>
    <w:rsid w:val="00055301"/>
    <w:rsid w:val="000D43BB"/>
    <w:rsid w:val="00132FFF"/>
    <w:rsid w:val="001349B5"/>
    <w:rsid w:val="00154F48"/>
    <w:rsid w:val="001E2969"/>
    <w:rsid w:val="00285FF1"/>
    <w:rsid w:val="002911BD"/>
    <w:rsid w:val="003107CD"/>
    <w:rsid w:val="00397907"/>
    <w:rsid w:val="003A495D"/>
    <w:rsid w:val="003B5D09"/>
    <w:rsid w:val="00504CC6"/>
    <w:rsid w:val="006A14AC"/>
    <w:rsid w:val="006C4C1A"/>
    <w:rsid w:val="00742FED"/>
    <w:rsid w:val="007C5104"/>
    <w:rsid w:val="008D237B"/>
    <w:rsid w:val="009F505F"/>
    <w:rsid w:val="00A05B26"/>
    <w:rsid w:val="00A73F9F"/>
    <w:rsid w:val="00AA5AB9"/>
    <w:rsid w:val="00B1793B"/>
    <w:rsid w:val="00B40023"/>
    <w:rsid w:val="00C20A2E"/>
    <w:rsid w:val="00CE7CD6"/>
    <w:rsid w:val="00EB4DDB"/>
    <w:rsid w:val="00F44401"/>
    <w:rsid w:val="00FA58C2"/>
    <w:rsid w:val="00FB026E"/>
    <w:rsid w:val="00FF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01"/>
  </w:style>
  <w:style w:type="paragraph" w:styleId="1">
    <w:name w:val="heading 1"/>
    <w:basedOn w:val="a"/>
    <w:next w:val="a"/>
    <w:link w:val="10"/>
    <w:qFormat/>
    <w:rsid w:val="009F50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F50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CD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ConsPlusNormal">
    <w:name w:val="ConsPlusNormal"/>
    <w:rsid w:val="00310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107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3107CD"/>
    <w:rPr>
      <w:color w:val="0000FF"/>
      <w:u w:val="single"/>
    </w:rPr>
  </w:style>
  <w:style w:type="paragraph" w:styleId="a5">
    <w:name w:val="Title"/>
    <w:basedOn w:val="a"/>
    <w:link w:val="a6"/>
    <w:qFormat/>
    <w:rsid w:val="003979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39790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39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8">
    <w:name w:val="Подзаголовок Знак"/>
    <w:basedOn w:val="a0"/>
    <w:link w:val="a7"/>
    <w:rsid w:val="00397907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rsid w:val="009F505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F505F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Indent 3"/>
    <w:basedOn w:val="a"/>
    <w:link w:val="32"/>
    <w:rsid w:val="009F505F"/>
    <w:pPr>
      <w:spacing w:after="0" w:line="240" w:lineRule="auto"/>
      <w:ind w:left="-567" w:firstLine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9F505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9F505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F505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F505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</w:rPr>
  </w:style>
  <w:style w:type="character" w:customStyle="1" w:styleId="blk">
    <w:name w:val="blk"/>
    <w:basedOn w:val="a0"/>
    <w:rsid w:val="002911BD"/>
  </w:style>
  <w:style w:type="character" w:customStyle="1" w:styleId="apple-converted-space">
    <w:name w:val="apple-converted-space"/>
    <w:basedOn w:val="a0"/>
    <w:rsid w:val="002911BD"/>
  </w:style>
  <w:style w:type="table" w:styleId="a9">
    <w:name w:val="Table Grid"/>
    <w:basedOn w:val="a1"/>
    <w:uiPriority w:val="59"/>
    <w:rsid w:val="006A1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93/e2d006afe2a64a23b225515027384fd4b28ed0bb/" TargetMode="External"/><Relationship Id="rId13" Type="http://schemas.openxmlformats.org/officeDocument/2006/relationships/hyperlink" Target="http://www.consultant.ru/document/cons_doc_LAW_27908/" TargetMode="External"/><Relationship Id="rId18" Type="http://schemas.openxmlformats.org/officeDocument/2006/relationships/hyperlink" Target="http://www.consultant.ru/document/cons_doc_LAW_171495/0af0825d73879701588d00a528d4598b809328a9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825/" TargetMode="External"/><Relationship Id="rId7" Type="http://schemas.openxmlformats.org/officeDocument/2006/relationships/hyperlink" Target="http://www.consultant.ru/document/cons_doc_LAW_16218/8cf90c5b538e92e7d3d11732fd7416f37767e4ba/" TargetMode="External"/><Relationship Id="rId12" Type="http://schemas.openxmlformats.org/officeDocument/2006/relationships/hyperlink" Target="http://www.consultant.ru/document/cons_doc_LAW_21497/0585288d99643926589da9262dc48be9d9b81c46/" TargetMode="External"/><Relationship Id="rId17" Type="http://schemas.openxmlformats.org/officeDocument/2006/relationships/hyperlink" Target="http://www.consultant.ru/document/cons_doc_LAW_54599/002e4c446251ca87ca7c1be7ae101f595d54f8ed/" TargetMode="External"/><Relationship Id="rId25" Type="http://schemas.openxmlformats.org/officeDocument/2006/relationships/hyperlink" Target="http://www.consultant.ru/document/cons_doc_LAW_28165/3de6221d2f44e19974752cf8651984a48691ea3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05168/b819c620a8c698de35861ad4c9d9696ee0c3ee7a/" TargetMode="External"/><Relationship Id="rId20" Type="http://schemas.openxmlformats.org/officeDocument/2006/relationships/hyperlink" Target="http://www.consultant.ru/document/cons_doc_LAW_2111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72386/80895977dd531939f3c1d5b4e9f3abc41f78dd99/" TargetMode="External"/><Relationship Id="rId11" Type="http://schemas.openxmlformats.org/officeDocument/2006/relationships/hyperlink" Target="http://www.consultant.ru/document/cons_doc_LAW_21497/74655c677365cd2d1547bd55af3a91c765ee9d0d/" TargetMode="External"/><Relationship Id="rId24" Type="http://schemas.openxmlformats.org/officeDocument/2006/relationships/hyperlink" Target="http://www.consultant.ru/document/cons_doc_LAW_28165/2573b723f294419039974f75da8e928dfbe027c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98622/" TargetMode="External"/><Relationship Id="rId23" Type="http://schemas.openxmlformats.org/officeDocument/2006/relationships/hyperlink" Target="http://www.consultant.ru/document/cons_doc_LAW_28165/2573b723f294419039974f75da8e928dfbe027c6/" TargetMode="External"/><Relationship Id="rId10" Type="http://schemas.openxmlformats.org/officeDocument/2006/relationships/hyperlink" Target="http://www.consultant.ru/document/cons_doc_LAW_52928/4ba5cc1b1caf911ed64b32676707b4bcb59270fc/" TargetMode="External"/><Relationship Id="rId19" Type="http://schemas.openxmlformats.org/officeDocument/2006/relationships/hyperlink" Target="consultantplus://offline/ref=7042201B966CCABA63A8BB68D4DD2AA555E6FC43C9740B7F92BF7FC1B586F2D7F41DA3345A07d0h6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8615/3e32c6613378df2ce6f25bbe67063e5eef110cf9/" TargetMode="External"/><Relationship Id="rId14" Type="http://schemas.openxmlformats.org/officeDocument/2006/relationships/hyperlink" Target="http://www.consultant.ru/document/cons_doc_LAW_28165/000b377ae50d81133cfb3dfb679082a4a8b2076e/" TargetMode="External"/><Relationship Id="rId22" Type="http://schemas.openxmlformats.org/officeDocument/2006/relationships/hyperlink" Target="http://www.consultant.ru/document/cons_doc_LAW_18853/3c456a16e97c42f73e0057224ccf1dcc7e19b6c3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C783-CB11-41BE-8A55-45C619E5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3518</Words>
  <Characters>20057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2017-01-13T10:07:00Z</cp:lastPrinted>
  <dcterms:created xsi:type="dcterms:W3CDTF">2016-12-26T02:04:00Z</dcterms:created>
  <dcterms:modified xsi:type="dcterms:W3CDTF">2018-08-29T02:59:00Z</dcterms:modified>
</cp:coreProperties>
</file>